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FD" w:rsidRDefault="00D322FD" w:rsidP="00D322FD">
      <w:pPr>
        <w:pStyle w:val="TableParagraph"/>
        <w:ind w:left="168" w:right="91"/>
        <w:jc w:val="both"/>
        <w:rPr>
          <w:sz w:val="24"/>
        </w:rPr>
      </w:pPr>
    </w:p>
    <w:p w:rsidR="00D322FD" w:rsidRDefault="00D322FD" w:rsidP="00D322FD">
      <w:pPr>
        <w:pStyle w:val="TableParagraph"/>
        <w:ind w:left="168" w:right="91"/>
        <w:jc w:val="center"/>
        <w:rPr>
          <w:b/>
          <w:sz w:val="28"/>
        </w:rPr>
      </w:pPr>
      <w:r w:rsidRPr="00D322FD">
        <w:rPr>
          <w:b/>
          <w:sz w:val="28"/>
        </w:rPr>
        <w:t>Описание реализованных программных мероприятий</w:t>
      </w:r>
    </w:p>
    <w:p w:rsidR="00EE2A95" w:rsidRDefault="00EE2A95" w:rsidP="00D322FD">
      <w:pPr>
        <w:pStyle w:val="TableParagraph"/>
        <w:ind w:left="168" w:right="91"/>
        <w:jc w:val="center"/>
        <w:rPr>
          <w:b/>
          <w:sz w:val="28"/>
        </w:rPr>
      </w:pPr>
    </w:p>
    <w:p w:rsidR="00D322FD" w:rsidRDefault="00D322FD" w:rsidP="00D322FD">
      <w:pPr>
        <w:pStyle w:val="TableParagraph"/>
        <w:ind w:left="168" w:right="91"/>
        <w:jc w:val="center"/>
        <w:rPr>
          <w:b/>
          <w:sz w:val="28"/>
        </w:rPr>
      </w:pPr>
      <w:r w:rsidRPr="00D322FD">
        <w:rPr>
          <w:b/>
          <w:sz w:val="28"/>
        </w:rPr>
        <w:t>«</w:t>
      </w:r>
      <w:r>
        <w:rPr>
          <w:b/>
          <w:sz w:val="28"/>
        </w:rPr>
        <w:t>Театральная педагогика как средство формирования развивающей образовательной среды</w:t>
      </w:r>
      <w:r w:rsidRPr="00D322FD">
        <w:rPr>
          <w:b/>
          <w:sz w:val="28"/>
        </w:rPr>
        <w:t>»</w:t>
      </w:r>
    </w:p>
    <w:p w:rsidR="00D322FD" w:rsidRDefault="00D322FD" w:rsidP="00D322FD">
      <w:pPr>
        <w:pStyle w:val="TableParagraph"/>
        <w:ind w:left="168" w:right="91"/>
        <w:jc w:val="center"/>
        <w:rPr>
          <w:b/>
          <w:sz w:val="28"/>
        </w:rPr>
      </w:pPr>
    </w:p>
    <w:p w:rsidR="00D322FD" w:rsidRDefault="00D322FD" w:rsidP="00D322FD">
      <w:pPr>
        <w:pStyle w:val="TableParagraph"/>
        <w:ind w:left="168" w:right="91"/>
        <w:rPr>
          <w:b/>
          <w:sz w:val="28"/>
        </w:rPr>
      </w:pPr>
      <w:r>
        <w:rPr>
          <w:b/>
          <w:sz w:val="28"/>
        </w:rPr>
        <w:t>Этапы проекта:</w:t>
      </w:r>
    </w:p>
    <w:p w:rsidR="00D322FD" w:rsidRPr="00D322FD" w:rsidRDefault="00D322FD" w:rsidP="00D322FD">
      <w:pPr>
        <w:pStyle w:val="TableParagraph"/>
        <w:spacing w:line="301" w:lineRule="exact"/>
        <w:ind w:right="1239"/>
        <w:rPr>
          <w:i/>
          <w:sz w:val="28"/>
        </w:rPr>
      </w:pPr>
      <w:r w:rsidRPr="00D322FD">
        <w:rPr>
          <w:i/>
          <w:sz w:val="28"/>
        </w:rPr>
        <w:t>1.Организационный</w:t>
      </w:r>
      <w:r w:rsidRPr="00D322FD">
        <w:rPr>
          <w:i/>
          <w:spacing w:val="62"/>
          <w:sz w:val="28"/>
        </w:rPr>
        <w:t xml:space="preserve"> </w:t>
      </w:r>
      <w:r w:rsidRPr="00D322FD">
        <w:rPr>
          <w:i/>
          <w:sz w:val="28"/>
        </w:rPr>
        <w:t>этап</w:t>
      </w:r>
      <w:r w:rsidRPr="00D322FD">
        <w:rPr>
          <w:i/>
          <w:spacing w:val="-2"/>
          <w:sz w:val="28"/>
        </w:rPr>
        <w:t xml:space="preserve"> </w:t>
      </w:r>
      <w:r w:rsidRPr="00D322FD">
        <w:rPr>
          <w:i/>
          <w:sz w:val="28"/>
        </w:rPr>
        <w:t>(январь</w:t>
      </w:r>
      <w:r w:rsidRPr="00D322FD">
        <w:rPr>
          <w:i/>
          <w:spacing w:val="-1"/>
          <w:sz w:val="28"/>
        </w:rPr>
        <w:t xml:space="preserve"> </w:t>
      </w:r>
      <w:r w:rsidRPr="00D322FD">
        <w:rPr>
          <w:i/>
          <w:sz w:val="28"/>
        </w:rPr>
        <w:t>2023г. -</w:t>
      </w:r>
      <w:r w:rsidRPr="00D322FD">
        <w:rPr>
          <w:i/>
          <w:spacing w:val="-4"/>
          <w:sz w:val="28"/>
        </w:rPr>
        <w:t xml:space="preserve"> </w:t>
      </w:r>
      <w:r w:rsidRPr="00D322FD">
        <w:rPr>
          <w:i/>
          <w:sz w:val="28"/>
        </w:rPr>
        <w:t>август 2023г.)</w:t>
      </w:r>
    </w:p>
    <w:p w:rsidR="00D322FD" w:rsidRPr="00D322FD" w:rsidRDefault="00D322FD" w:rsidP="00D322FD">
      <w:pPr>
        <w:pStyle w:val="TableParagraph"/>
        <w:spacing w:line="301" w:lineRule="exact"/>
        <w:ind w:right="1239"/>
        <w:rPr>
          <w:i/>
          <w:sz w:val="28"/>
        </w:rPr>
      </w:pPr>
      <w:r w:rsidRPr="00D322FD">
        <w:rPr>
          <w:i/>
          <w:sz w:val="28"/>
        </w:rPr>
        <w:t>2.Практический</w:t>
      </w:r>
      <w:r w:rsidRPr="00D322FD">
        <w:rPr>
          <w:i/>
          <w:spacing w:val="-3"/>
          <w:sz w:val="28"/>
        </w:rPr>
        <w:t xml:space="preserve"> </w:t>
      </w:r>
      <w:r w:rsidRPr="00D322FD">
        <w:rPr>
          <w:i/>
          <w:sz w:val="28"/>
        </w:rPr>
        <w:t>этап</w:t>
      </w:r>
      <w:r w:rsidRPr="00D322FD">
        <w:rPr>
          <w:i/>
          <w:spacing w:val="-3"/>
          <w:sz w:val="28"/>
        </w:rPr>
        <w:t xml:space="preserve"> </w:t>
      </w:r>
      <w:r w:rsidRPr="00D322FD">
        <w:rPr>
          <w:i/>
          <w:sz w:val="28"/>
        </w:rPr>
        <w:t>(сентябрь</w:t>
      </w:r>
      <w:r w:rsidRPr="00D322FD">
        <w:rPr>
          <w:i/>
          <w:spacing w:val="-1"/>
          <w:sz w:val="28"/>
        </w:rPr>
        <w:t xml:space="preserve"> </w:t>
      </w:r>
      <w:r w:rsidRPr="00D322FD">
        <w:rPr>
          <w:i/>
          <w:sz w:val="28"/>
        </w:rPr>
        <w:t>2023г.</w:t>
      </w:r>
      <w:r w:rsidRPr="00D322FD">
        <w:rPr>
          <w:i/>
          <w:spacing w:val="1"/>
          <w:sz w:val="28"/>
        </w:rPr>
        <w:t xml:space="preserve"> </w:t>
      </w:r>
      <w:r w:rsidRPr="00D322FD">
        <w:rPr>
          <w:i/>
          <w:sz w:val="28"/>
        </w:rPr>
        <w:t>–</w:t>
      </w:r>
      <w:r w:rsidRPr="00D322FD">
        <w:rPr>
          <w:i/>
          <w:spacing w:val="-2"/>
          <w:sz w:val="28"/>
        </w:rPr>
        <w:t xml:space="preserve"> </w:t>
      </w:r>
      <w:r w:rsidRPr="00D322FD">
        <w:rPr>
          <w:i/>
          <w:sz w:val="28"/>
        </w:rPr>
        <w:t>май</w:t>
      </w:r>
      <w:r w:rsidRPr="00D322FD">
        <w:rPr>
          <w:i/>
          <w:spacing w:val="-5"/>
          <w:sz w:val="28"/>
        </w:rPr>
        <w:t xml:space="preserve"> </w:t>
      </w:r>
      <w:r w:rsidRPr="00D322FD">
        <w:rPr>
          <w:i/>
          <w:sz w:val="28"/>
        </w:rPr>
        <w:t>2025г.)</w:t>
      </w:r>
    </w:p>
    <w:p w:rsidR="00D322FD" w:rsidRPr="00D322FD" w:rsidRDefault="00D322FD" w:rsidP="00D322FD">
      <w:pPr>
        <w:pStyle w:val="TableParagraph"/>
        <w:spacing w:line="301" w:lineRule="exact"/>
        <w:ind w:right="1239"/>
        <w:rPr>
          <w:i/>
          <w:sz w:val="28"/>
        </w:rPr>
      </w:pPr>
      <w:r w:rsidRPr="00D322FD">
        <w:rPr>
          <w:i/>
          <w:sz w:val="28"/>
        </w:rPr>
        <w:t>3.Аналитический</w:t>
      </w:r>
      <w:r w:rsidRPr="00D322FD">
        <w:rPr>
          <w:i/>
          <w:spacing w:val="-6"/>
          <w:sz w:val="28"/>
        </w:rPr>
        <w:t xml:space="preserve"> </w:t>
      </w:r>
      <w:r w:rsidRPr="00D322FD">
        <w:rPr>
          <w:i/>
          <w:sz w:val="28"/>
        </w:rPr>
        <w:t>этап</w:t>
      </w:r>
      <w:r w:rsidRPr="00D322FD">
        <w:rPr>
          <w:i/>
          <w:spacing w:val="-3"/>
          <w:sz w:val="28"/>
        </w:rPr>
        <w:t xml:space="preserve"> </w:t>
      </w:r>
      <w:r w:rsidRPr="00D322FD">
        <w:rPr>
          <w:i/>
          <w:sz w:val="28"/>
        </w:rPr>
        <w:t>(сентябрь</w:t>
      </w:r>
      <w:r w:rsidRPr="00D322FD">
        <w:rPr>
          <w:i/>
          <w:spacing w:val="-2"/>
          <w:sz w:val="28"/>
        </w:rPr>
        <w:t xml:space="preserve"> </w:t>
      </w:r>
      <w:r w:rsidRPr="00D322FD">
        <w:rPr>
          <w:i/>
          <w:sz w:val="28"/>
        </w:rPr>
        <w:t>2025г.</w:t>
      </w:r>
      <w:r w:rsidRPr="00D322FD">
        <w:rPr>
          <w:i/>
          <w:spacing w:val="4"/>
          <w:sz w:val="28"/>
        </w:rPr>
        <w:t xml:space="preserve"> </w:t>
      </w:r>
      <w:r w:rsidRPr="00D322FD">
        <w:rPr>
          <w:i/>
          <w:sz w:val="28"/>
        </w:rPr>
        <w:t>–</w:t>
      </w:r>
      <w:r w:rsidRPr="00D322FD">
        <w:rPr>
          <w:i/>
          <w:spacing w:val="-3"/>
          <w:sz w:val="28"/>
        </w:rPr>
        <w:t xml:space="preserve"> </w:t>
      </w:r>
      <w:r w:rsidRPr="00D322FD">
        <w:rPr>
          <w:i/>
          <w:sz w:val="28"/>
        </w:rPr>
        <w:t>декабрь</w:t>
      </w:r>
      <w:r w:rsidRPr="00D322FD">
        <w:rPr>
          <w:i/>
          <w:spacing w:val="-2"/>
          <w:sz w:val="28"/>
        </w:rPr>
        <w:t xml:space="preserve"> </w:t>
      </w:r>
      <w:r w:rsidRPr="00D322FD">
        <w:rPr>
          <w:i/>
          <w:sz w:val="28"/>
        </w:rPr>
        <w:t>2025г.)</w:t>
      </w:r>
    </w:p>
    <w:p w:rsidR="00D322FD" w:rsidRDefault="00D322FD" w:rsidP="00D322FD">
      <w:pPr>
        <w:pStyle w:val="TableParagraph"/>
        <w:ind w:left="0" w:right="91"/>
        <w:rPr>
          <w:b/>
          <w:sz w:val="28"/>
        </w:rPr>
      </w:pPr>
    </w:p>
    <w:tbl>
      <w:tblPr>
        <w:tblStyle w:val="a3"/>
        <w:tblW w:w="0" w:type="auto"/>
        <w:tblInd w:w="168" w:type="dxa"/>
        <w:tblLook w:val="04A0" w:firstRow="1" w:lastRow="0" w:firstColumn="1" w:lastColumn="0" w:noHBand="0" w:noVBand="1"/>
      </w:tblPr>
      <w:tblGrid>
        <w:gridCol w:w="3371"/>
        <w:gridCol w:w="5806"/>
      </w:tblGrid>
      <w:tr w:rsidR="00D322FD" w:rsidRPr="00EE2A95" w:rsidTr="00A11425">
        <w:tc>
          <w:tcPr>
            <w:tcW w:w="3371" w:type="dxa"/>
          </w:tcPr>
          <w:p w:rsidR="00D322FD" w:rsidRPr="00EE2A95" w:rsidRDefault="00D322FD" w:rsidP="00D322FD">
            <w:pPr>
              <w:pStyle w:val="TableParagraph"/>
              <w:ind w:left="0" w:right="91"/>
              <w:jc w:val="center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Мероприятия</w:t>
            </w:r>
          </w:p>
        </w:tc>
        <w:tc>
          <w:tcPr>
            <w:tcW w:w="5806" w:type="dxa"/>
          </w:tcPr>
          <w:p w:rsidR="00D322FD" w:rsidRPr="00EE2A95" w:rsidRDefault="00D322FD" w:rsidP="00D322FD">
            <w:pPr>
              <w:pStyle w:val="TableParagraph"/>
              <w:ind w:left="0" w:right="91"/>
              <w:jc w:val="center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Содержание</w:t>
            </w:r>
          </w:p>
        </w:tc>
      </w:tr>
      <w:tr w:rsidR="00D322FD" w:rsidRPr="00EE2A95" w:rsidTr="004F49E3">
        <w:trPr>
          <w:trHeight w:val="277"/>
        </w:trPr>
        <w:tc>
          <w:tcPr>
            <w:tcW w:w="9177" w:type="dxa"/>
            <w:gridSpan w:val="2"/>
          </w:tcPr>
          <w:p w:rsidR="00D322FD" w:rsidRPr="00EE2A95" w:rsidRDefault="00D322FD" w:rsidP="004F49E3">
            <w:pPr>
              <w:pStyle w:val="TableParagraph"/>
              <w:spacing w:line="301" w:lineRule="exact"/>
              <w:ind w:left="0" w:right="1239"/>
              <w:rPr>
                <w:i/>
                <w:sz w:val="28"/>
                <w:szCs w:val="28"/>
              </w:rPr>
            </w:pPr>
            <w:r w:rsidRPr="00EE2A95">
              <w:rPr>
                <w:i/>
                <w:sz w:val="28"/>
                <w:szCs w:val="28"/>
              </w:rPr>
              <w:t>1.Организационный</w:t>
            </w:r>
            <w:r w:rsidRPr="00EE2A95">
              <w:rPr>
                <w:i/>
                <w:spacing w:val="62"/>
                <w:sz w:val="28"/>
                <w:szCs w:val="28"/>
              </w:rPr>
              <w:t xml:space="preserve"> </w:t>
            </w:r>
            <w:r w:rsidRPr="00EE2A95">
              <w:rPr>
                <w:i/>
                <w:sz w:val="28"/>
                <w:szCs w:val="28"/>
              </w:rPr>
              <w:t>этап</w:t>
            </w:r>
            <w:r w:rsidRPr="00EE2A9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E2A95">
              <w:rPr>
                <w:i/>
                <w:sz w:val="28"/>
                <w:szCs w:val="28"/>
              </w:rPr>
              <w:t>(январь</w:t>
            </w:r>
            <w:r w:rsidRPr="00EE2A9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E2A95">
              <w:rPr>
                <w:i/>
                <w:sz w:val="28"/>
                <w:szCs w:val="28"/>
              </w:rPr>
              <w:t>2023г. -</w:t>
            </w:r>
            <w:r w:rsidRPr="00EE2A9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EE2A95">
              <w:rPr>
                <w:i/>
                <w:sz w:val="28"/>
                <w:szCs w:val="28"/>
              </w:rPr>
              <w:t>август 2023г.)</w:t>
            </w:r>
          </w:p>
        </w:tc>
      </w:tr>
      <w:tr w:rsidR="00D322FD" w:rsidRPr="00EE2A95" w:rsidTr="00A11425">
        <w:tc>
          <w:tcPr>
            <w:tcW w:w="3371" w:type="dxa"/>
          </w:tcPr>
          <w:p w:rsidR="00D322FD" w:rsidRPr="00EE2A95" w:rsidRDefault="00D322FD" w:rsidP="00D322FD">
            <w:pPr>
              <w:pStyle w:val="TableParagraph"/>
              <w:ind w:left="0" w:right="91"/>
              <w:jc w:val="both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Проблемно-ориентированный</w:t>
            </w:r>
            <w:r w:rsidRPr="00EE2A95">
              <w:rPr>
                <w:spacing w:val="1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анализ</w:t>
            </w:r>
            <w:r w:rsidRPr="00EE2A95">
              <w:rPr>
                <w:spacing w:val="-57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стартовых</w:t>
            </w:r>
            <w:r w:rsidRPr="00EE2A95">
              <w:rPr>
                <w:spacing w:val="1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возможностей</w:t>
            </w:r>
            <w:r w:rsidRPr="00EE2A95">
              <w:rPr>
                <w:spacing w:val="1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реализации</w:t>
            </w:r>
            <w:r w:rsidRPr="00EE2A95">
              <w:rPr>
                <w:spacing w:val="-57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проекта.</w:t>
            </w:r>
          </w:p>
          <w:p w:rsidR="00D322FD" w:rsidRPr="00EE2A95" w:rsidRDefault="00D322FD" w:rsidP="00D322FD">
            <w:pPr>
              <w:pStyle w:val="TableParagraph"/>
              <w:ind w:left="0" w:right="91"/>
              <w:jc w:val="center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4F49E3" w:rsidRPr="00EE2A95" w:rsidRDefault="00EE2A95" w:rsidP="00EE2A95">
            <w:pPr>
              <w:pStyle w:val="TableParagraph"/>
              <w:tabs>
                <w:tab w:val="left" w:pos="310"/>
              </w:tabs>
              <w:spacing w:line="276" w:lineRule="auto"/>
              <w:ind w:left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  <w:r w:rsidR="004F49E3" w:rsidRPr="00EE2A95">
              <w:rPr>
                <w:sz w:val="28"/>
                <w:szCs w:val="28"/>
              </w:rPr>
              <w:t>Изучение теории и существующей практики по теме «Театральная педагогика»</w:t>
            </w:r>
          </w:p>
          <w:p w:rsidR="004F49E3" w:rsidRPr="00EE2A95" w:rsidRDefault="00EE2A95" w:rsidP="00EE2A95">
            <w:pPr>
              <w:pStyle w:val="TableParagraph"/>
              <w:tabs>
                <w:tab w:val="left" w:pos="310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49E3" w:rsidRPr="00EE2A95">
              <w:rPr>
                <w:sz w:val="28"/>
                <w:szCs w:val="28"/>
              </w:rPr>
              <w:t>Проведен анализ результатов диагностики уровня готовности к реализации проекта педагогических, управленческих, информационных ресурсов.</w:t>
            </w:r>
          </w:p>
          <w:p w:rsidR="00D322FD" w:rsidRPr="00EE2A95" w:rsidRDefault="00D322FD" w:rsidP="00EE2A95">
            <w:pPr>
              <w:pStyle w:val="TableParagraph"/>
              <w:spacing w:line="276" w:lineRule="auto"/>
              <w:ind w:left="0" w:right="91"/>
              <w:rPr>
                <w:sz w:val="28"/>
                <w:szCs w:val="28"/>
              </w:rPr>
            </w:pPr>
          </w:p>
        </w:tc>
      </w:tr>
      <w:tr w:rsidR="004F49E3" w:rsidRPr="00EE2A95" w:rsidTr="00A11425">
        <w:tc>
          <w:tcPr>
            <w:tcW w:w="3371" w:type="dxa"/>
          </w:tcPr>
          <w:p w:rsidR="004F49E3" w:rsidRPr="00EE2A95" w:rsidRDefault="004F49E3" w:rsidP="00C20DF7">
            <w:pPr>
              <w:pStyle w:val="TableParagraph"/>
              <w:tabs>
                <w:tab w:val="left" w:pos="567"/>
              </w:tabs>
              <w:spacing w:line="242" w:lineRule="auto"/>
              <w:ind w:left="0" w:right="96"/>
              <w:jc w:val="both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Создание</w:t>
            </w:r>
            <w:r w:rsidRPr="00EE2A95">
              <w:rPr>
                <w:spacing w:val="1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рабочих</w:t>
            </w:r>
            <w:r w:rsidRPr="00EE2A95">
              <w:rPr>
                <w:spacing w:val="1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групп</w:t>
            </w:r>
            <w:r w:rsidRPr="00EE2A95">
              <w:rPr>
                <w:spacing w:val="1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по</w:t>
            </w:r>
            <w:r w:rsidRPr="00EE2A95">
              <w:rPr>
                <w:spacing w:val="-57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основным</w:t>
            </w:r>
            <w:r w:rsidRPr="00EE2A95">
              <w:rPr>
                <w:spacing w:val="-2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направлениям</w:t>
            </w:r>
            <w:r w:rsidRPr="00EE2A95">
              <w:rPr>
                <w:spacing w:val="-2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работы.</w:t>
            </w:r>
          </w:p>
          <w:p w:rsidR="00C20DF7" w:rsidRPr="00EE2A95" w:rsidRDefault="00C20DF7" w:rsidP="00C20DF7">
            <w:pPr>
              <w:pStyle w:val="TableParagraph"/>
              <w:tabs>
                <w:tab w:val="left" w:pos="567"/>
              </w:tabs>
              <w:spacing w:line="242" w:lineRule="auto"/>
              <w:ind w:left="0"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4F49E3" w:rsidRPr="00EE2A95" w:rsidRDefault="00C20DF7" w:rsidP="00EE2A95">
            <w:pPr>
              <w:pStyle w:val="TableParagraph"/>
              <w:tabs>
                <w:tab w:val="left" w:pos="31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 xml:space="preserve">- </w:t>
            </w:r>
            <w:r w:rsidR="004F49E3" w:rsidRPr="00EE2A95">
              <w:rPr>
                <w:sz w:val="28"/>
                <w:szCs w:val="28"/>
              </w:rPr>
              <w:t>Созданы творческие группы педагогов.</w:t>
            </w:r>
          </w:p>
          <w:p w:rsidR="004F49E3" w:rsidRPr="00EE2A95" w:rsidRDefault="00C20DF7" w:rsidP="00EE2A95">
            <w:pPr>
              <w:pStyle w:val="TableParagraph"/>
              <w:tabs>
                <w:tab w:val="left" w:pos="31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 xml:space="preserve">- </w:t>
            </w:r>
            <w:r w:rsidR="004F49E3" w:rsidRPr="00EE2A95">
              <w:rPr>
                <w:sz w:val="28"/>
                <w:szCs w:val="28"/>
              </w:rPr>
              <w:t>Создана модель управления профессиональным развитием педагогов</w:t>
            </w:r>
          </w:p>
        </w:tc>
      </w:tr>
      <w:tr w:rsidR="00A11425" w:rsidRPr="00EE2A95" w:rsidTr="00A11425">
        <w:tc>
          <w:tcPr>
            <w:tcW w:w="3371" w:type="dxa"/>
          </w:tcPr>
          <w:p w:rsidR="00C20DF7" w:rsidRPr="00EE2A95" w:rsidRDefault="00C20DF7" w:rsidP="00C20DF7">
            <w:pPr>
              <w:pStyle w:val="TableParagraph"/>
              <w:tabs>
                <w:tab w:val="left" w:pos="346"/>
              </w:tabs>
              <w:ind w:left="0" w:right="90"/>
              <w:jc w:val="both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Методическое обеспечение проекта, разработка</w:t>
            </w:r>
            <w:r w:rsidRPr="00EE2A95">
              <w:rPr>
                <w:spacing w:val="61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нормативно-правовой</w:t>
            </w:r>
            <w:r w:rsidRPr="00EE2A95">
              <w:rPr>
                <w:spacing w:val="-57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базы.</w:t>
            </w:r>
          </w:p>
          <w:p w:rsidR="00A11425" w:rsidRPr="00EE2A95" w:rsidRDefault="00A11425" w:rsidP="00C20DF7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A11425" w:rsidRPr="00EE2A95" w:rsidRDefault="00A11425" w:rsidP="00A11425">
            <w:pPr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Внесены необходимые документы в нормативную базу образовательной организации:</w:t>
            </w:r>
          </w:p>
          <w:p w:rsidR="00A11425" w:rsidRPr="00EE2A95" w:rsidRDefault="00A11425" w:rsidP="00A11425">
            <w:pPr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- Составлена Программы инновационной деятельности.</w:t>
            </w:r>
          </w:p>
          <w:p w:rsidR="00A11425" w:rsidRPr="00EE2A95" w:rsidRDefault="00A11425" w:rsidP="00A11425">
            <w:pPr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- Составлен План работы инновационной деятельности.</w:t>
            </w:r>
          </w:p>
          <w:p w:rsidR="00A11425" w:rsidRPr="00EE2A95" w:rsidRDefault="00A11425" w:rsidP="00A11425">
            <w:pPr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 xml:space="preserve"> </w:t>
            </w:r>
          </w:p>
          <w:p w:rsidR="00C20DF7" w:rsidRPr="00EE2A95" w:rsidRDefault="00C20DF7" w:rsidP="00A11425">
            <w:pPr>
              <w:rPr>
                <w:sz w:val="28"/>
                <w:szCs w:val="28"/>
              </w:rPr>
            </w:pPr>
          </w:p>
        </w:tc>
      </w:tr>
      <w:tr w:rsidR="00C20DF7" w:rsidRPr="00EE2A95" w:rsidTr="00A11425">
        <w:tc>
          <w:tcPr>
            <w:tcW w:w="3371" w:type="dxa"/>
          </w:tcPr>
          <w:p w:rsidR="00C20DF7" w:rsidRPr="00EE2A95" w:rsidRDefault="00C20DF7" w:rsidP="00C20DF7">
            <w:pPr>
              <w:pStyle w:val="TableParagraph"/>
              <w:ind w:left="0" w:right="93"/>
              <w:jc w:val="both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Разработка</w:t>
            </w:r>
            <w:r w:rsidRPr="00EE2A95">
              <w:rPr>
                <w:spacing w:val="1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механизма</w:t>
            </w:r>
            <w:r w:rsidRPr="00EE2A95">
              <w:rPr>
                <w:spacing w:val="1"/>
                <w:sz w:val="28"/>
                <w:szCs w:val="28"/>
              </w:rPr>
              <w:t xml:space="preserve"> </w:t>
            </w:r>
            <w:r w:rsidR="00EE2A95">
              <w:rPr>
                <w:sz w:val="28"/>
                <w:szCs w:val="28"/>
              </w:rPr>
              <w:t xml:space="preserve">реализации </w:t>
            </w:r>
            <w:r w:rsidRPr="00EE2A95">
              <w:rPr>
                <w:sz w:val="28"/>
                <w:szCs w:val="28"/>
              </w:rPr>
              <w:t>Проекта, системы мониторинга хода и</w:t>
            </w:r>
            <w:r w:rsidRPr="00EE2A95">
              <w:rPr>
                <w:spacing w:val="-57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результатов</w:t>
            </w:r>
            <w:r w:rsidRPr="00EE2A95">
              <w:rPr>
                <w:spacing w:val="2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реализации</w:t>
            </w:r>
            <w:r w:rsidRPr="00EE2A95">
              <w:rPr>
                <w:spacing w:val="-3"/>
                <w:sz w:val="28"/>
                <w:szCs w:val="28"/>
              </w:rPr>
              <w:t xml:space="preserve"> </w:t>
            </w:r>
            <w:r w:rsidRPr="00EE2A95">
              <w:rPr>
                <w:sz w:val="28"/>
                <w:szCs w:val="28"/>
              </w:rPr>
              <w:t>Проекта.</w:t>
            </w:r>
          </w:p>
          <w:p w:rsidR="00EE2A95" w:rsidRPr="00EE2A95" w:rsidRDefault="00EE2A95" w:rsidP="00C20DF7">
            <w:pPr>
              <w:pStyle w:val="TableParagraph"/>
              <w:ind w:left="0"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C20DF7" w:rsidRPr="00EE2A95" w:rsidRDefault="00C20DF7" w:rsidP="00EE2A95">
            <w:pPr>
              <w:spacing w:line="276" w:lineRule="auto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- Создан календарный план реализации инновационного проекта.</w:t>
            </w:r>
          </w:p>
          <w:p w:rsidR="00C20DF7" w:rsidRPr="00EE2A95" w:rsidRDefault="00C20DF7" w:rsidP="00EE2A95">
            <w:pPr>
              <w:spacing w:line="276" w:lineRule="auto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- Определены формы организации занятий внеурочной деятельности</w:t>
            </w:r>
          </w:p>
        </w:tc>
      </w:tr>
      <w:tr w:rsidR="00C20DF7" w:rsidRPr="00EE2A95" w:rsidTr="00A11425">
        <w:tc>
          <w:tcPr>
            <w:tcW w:w="3371" w:type="dxa"/>
          </w:tcPr>
          <w:p w:rsidR="00C20DF7" w:rsidRPr="00EE2A95" w:rsidRDefault="00C20DF7" w:rsidP="00C20DF7">
            <w:pPr>
              <w:pStyle w:val="TableParagraph"/>
              <w:tabs>
                <w:tab w:val="left" w:pos="524"/>
                <w:tab w:val="left" w:pos="2336"/>
              </w:tabs>
              <w:ind w:left="0" w:right="95"/>
              <w:jc w:val="both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Открытое обсуждение инновационного Проекта участниками образовательных отношений.</w:t>
            </w:r>
          </w:p>
          <w:p w:rsidR="00C20DF7" w:rsidRPr="00EE2A95" w:rsidRDefault="00C20DF7" w:rsidP="00C20DF7">
            <w:pPr>
              <w:pStyle w:val="TableParagraph"/>
              <w:ind w:left="0"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C20DF7" w:rsidRPr="00EE2A95" w:rsidRDefault="00C20DF7" w:rsidP="00EE2A95">
            <w:pPr>
              <w:spacing w:line="276" w:lineRule="auto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lastRenderedPageBreak/>
              <w:t>Общественное предъявление новой модели непрерывного профессионального развития педагогов педагогическому сообществу, родительской общественности.</w:t>
            </w:r>
          </w:p>
          <w:p w:rsidR="00C20DF7" w:rsidRPr="00EE2A95" w:rsidRDefault="00C20DF7" w:rsidP="00EE2A95">
            <w:pPr>
              <w:spacing w:line="276" w:lineRule="auto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lastRenderedPageBreak/>
              <w:t xml:space="preserve">Проведена презентация новой модели непрерывного профессионального развития педагогов: </w:t>
            </w:r>
          </w:p>
          <w:p w:rsidR="00C20DF7" w:rsidRPr="00EE2A95" w:rsidRDefault="00C20DF7" w:rsidP="00EE2A95">
            <w:pPr>
              <w:spacing w:line="276" w:lineRule="auto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 xml:space="preserve">-Управляющему совету; </w:t>
            </w:r>
          </w:p>
          <w:p w:rsidR="00C20DF7" w:rsidRPr="00EE2A95" w:rsidRDefault="00C20DF7" w:rsidP="00EE2A95">
            <w:pPr>
              <w:spacing w:line="276" w:lineRule="auto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>-Педагогическому совету;</w:t>
            </w:r>
          </w:p>
          <w:p w:rsidR="00C20DF7" w:rsidRPr="00EE2A95" w:rsidRDefault="00C20DF7" w:rsidP="00EE2A95">
            <w:pPr>
              <w:spacing w:line="276" w:lineRule="auto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 xml:space="preserve"> -Родительскому комитету</w:t>
            </w:r>
          </w:p>
          <w:p w:rsidR="00EE2A95" w:rsidRPr="00EE2A95" w:rsidRDefault="00EE2A95" w:rsidP="00EE2A9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2A95" w:rsidRPr="00EE2A95" w:rsidTr="0012609C">
        <w:tc>
          <w:tcPr>
            <w:tcW w:w="9177" w:type="dxa"/>
            <w:gridSpan w:val="2"/>
          </w:tcPr>
          <w:p w:rsidR="00AC01F5" w:rsidRPr="00AC01F5" w:rsidRDefault="00EE2A95" w:rsidP="00AC01F5">
            <w:pPr>
              <w:pStyle w:val="TableParagraph"/>
              <w:tabs>
                <w:tab w:val="left" w:pos="892"/>
                <w:tab w:val="left" w:pos="893"/>
                <w:tab w:val="left" w:pos="2701"/>
              </w:tabs>
              <w:spacing w:line="276" w:lineRule="auto"/>
              <w:ind w:left="0"/>
              <w:rPr>
                <w:i/>
                <w:sz w:val="28"/>
                <w:szCs w:val="28"/>
              </w:rPr>
            </w:pPr>
            <w:r w:rsidRPr="00EE2A95">
              <w:rPr>
                <w:i/>
                <w:sz w:val="28"/>
                <w:szCs w:val="28"/>
              </w:rPr>
              <w:lastRenderedPageBreak/>
              <w:t>2.Практический</w:t>
            </w:r>
            <w:r w:rsidRPr="00EE2A9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E2A95">
              <w:rPr>
                <w:i/>
                <w:sz w:val="28"/>
                <w:szCs w:val="28"/>
              </w:rPr>
              <w:t>этап</w:t>
            </w:r>
            <w:r w:rsidRPr="00EE2A9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E2A95">
              <w:rPr>
                <w:i/>
                <w:sz w:val="28"/>
                <w:szCs w:val="28"/>
              </w:rPr>
              <w:t>(с сентября 2023 г.)</w:t>
            </w:r>
            <w:r w:rsidR="00AC01F5">
              <w:rPr>
                <w:i/>
                <w:sz w:val="28"/>
                <w:szCs w:val="28"/>
              </w:rPr>
              <w:t>-</w:t>
            </w:r>
            <w:r w:rsidR="00AC01F5" w:rsidRPr="00EE2A95">
              <w:rPr>
                <w:sz w:val="28"/>
                <w:szCs w:val="28"/>
              </w:rPr>
              <w:t xml:space="preserve"> </w:t>
            </w:r>
            <w:r w:rsidR="00AC01F5" w:rsidRPr="00AC01F5">
              <w:rPr>
                <w:i/>
                <w:sz w:val="28"/>
                <w:szCs w:val="28"/>
              </w:rPr>
              <w:t xml:space="preserve">Реализация </w:t>
            </w:r>
            <w:proofErr w:type="spellStart"/>
            <w:r w:rsidR="00AC01F5" w:rsidRPr="00AC01F5">
              <w:rPr>
                <w:i/>
                <w:sz w:val="28"/>
                <w:szCs w:val="28"/>
              </w:rPr>
              <w:t>монопроектов</w:t>
            </w:r>
            <w:proofErr w:type="spellEnd"/>
          </w:p>
          <w:p w:rsidR="00AC01F5" w:rsidRPr="00AC01F5" w:rsidRDefault="00AC01F5" w:rsidP="00AC01F5">
            <w:pPr>
              <w:pStyle w:val="TableParagraph"/>
              <w:tabs>
                <w:tab w:val="left" w:pos="1405"/>
                <w:tab w:val="left" w:pos="1837"/>
                <w:tab w:val="left" w:pos="3276"/>
                <w:tab w:val="left" w:pos="3375"/>
              </w:tabs>
              <w:spacing w:before="4" w:line="276" w:lineRule="auto"/>
              <w:ind w:left="0" w:right="94"/>
              <w:rPr>
                <w:i/>
                <w:sz w:val="28"/>
                <w:szCs w:val="28"/>
              </w:rPr>
            </w:pPr>
            <w:r w:rsidRPr="00AC01F5">
              <w:rPr>
                <w:i/>
                <w:sz w:val="28"/>
                <w:szCs w:val="28"/>
              </w:rPr>
              <w:t>«Лицедеи», «</w:t>
            </w:r>
            <w:proofErr w:type="spellStart"/>
            <w:r w:rsidRPr="00AC01F5">
              <w:rPr>
                <w:i/>
                <w:sz w:val="28"/>
                <w:szCs w:val="28"/>
              </w:rPr>
              <w:t>ПАрУс</w:t>
            </w:r>
            <w:proofErr w:type="spellEnd"/>
            <w:r w:rsidRPr="00AC01F5">
              <w:rPr>
                <w:i/>
                <w:sz w:val="28"/>
                <w:szCs w:val="28"/>
              </w:rPr>
              <w:t xml:space="preserve">», </w:t>
            </w:r>
            <w:r w:rsidRPr="00AC01F5">
              <w:rPr>
                <w:i/>
                <w:spacing w:val="-2"/>
                <w:sz w:val="28"/>
                <w:szCs w:val="28"/>
              </w:rPr>
              <w:t>«Уроки</w:t>
            </w:r>
            <w:r w:rsidRPr="00AC01F5">
              <w:rPr>
                <w:i/>
                <w:spacing w:val="-57"/>
                <w:sz w:val="28"/>
                <w:szCs w:val="28"/>
              </w:rPr>
              <w:t xml:space="preserve">     </w:t>
            </w:r>
            <w:r w:rsidRPr="00AC01F5">
              <w:rPr>
                <w:i/>
                <w:sz w:val="28"/>
                <w:szCs w:val="28"/>
              </w:rPr>
              <w:t>театра», «Театральный</w:t>
            </w:r>
            <w:r w:rsidRPr="00AC01F5">
              <w:rPr>
                <w:i/>
                <w:sz w:val="28"/>
                <w:szCs w:val="28"/>
              </w:rPr>
              <w:tab/>
            </w:r>
            <w:r w:rsidRPr="00AC01F5">
              <w:rPr>
                <w:i/>
                <w:spacing w:val="-2"/>
                <w:sz w:val="28"/>
                <w:szCs w:val="28"/>
              </w:rPr>
              <w:t>диалог»,</w:t>
            </w:r>
          </w:p>
          <w:p w:rsidR="00EE2A95" w:rsidRPr="00AC01F5" w:rsidRDefault="00AC01F5" w:rsidP="00AC01F5">
            <w:pPr>
              <w:pStyle w:val="TableParagraph"/>
              <w:spacing w:before="4" w:line="276" w:lineRule="auto"/>
              <w:ind w:left="0"/>
              <w:rPr>
                <w:sz w:val="28"/>
                <w:szCs w:val="28"/>
              </w:rPr>
            </w:pPr>
            <w:r w:rsidRPr="00AC01F5">
              <w:rPr>
                <w:i/>
                <w:sz w:val="28"/>
                <w:szCs w:val="28"/>
              </w:rPr>
              <w:t>«Объектив»,</w:t>
            </w:r>
            <w:r w:rsidRPr="00AC01F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AC01F5">
              <w:rPr>
                <w:i/>
                <w:sz w:val="28"/>
                <w:szCs w:val="28"/>
              </w:rPr>
              <w:t>«Дружная</w:t>
            </w:r>
            <w:r w:rsidRPr="00AC01F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AC01F5">
              <w:rPr>
                <w:i/>
                <w:sz w:val="28"/>
                <w:szCs w:val="28"/>
              </w:rPr>
              <w:t>семейка».</w:t>
            </w:r>
          </w:p>
        </w:tc>
      </w:tr>
      <w:tr w:rsidR="006A09E6" w:rsidRPr="00EE2A95" w:rsidTr="00A11425">
        <w:tc>
          <w:tcPr>
            <w:tcW w:w="3371" w:type="dxa"/>
          </w:tcPr>
          <w:p w:rsidR="006A09E6" w:rsidRPr="00EE2A95" w:rsidRDefault="00AC01F5" w:rsidP="006A09E6">
            <w:pPr>
              <w:pStyle w:val="TableParagraph"/>
              <w:tabs>
                <w:tab w:val="left" w:pos="892"/>
                <w:tab w:val="left" w:pos="893"/>
                <w:tab w:val="left" w:pos="2701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EE2A95">
              <w:rPr>
                <w:sz w:val="28"/>
                <w:szCs w:val="28"/>
              </w:rPr>
              <w:t xml:space="preserve"> </w:t>
            </w:r>
            <w:r w:rsidR="006A09E6" w:rsidRPr="00EE2A95">
              <w:rPr>
                <w:sz w:val="28"/>
                <w:szCs w:val="28"/>
              </w:rPr>
              <w:t>«Лицедеи</w:t>
            </w:r>
            <w:r w:rsidR="006A09E6">
              <w:rPr>
                <w:sz w:val="28"/>
                <w:szCs w:val="28"/>
              </w:rPr>
              <w:t>»</w:t>
            </w:r>
          </w:p>
        </w:tc>
        <w:tc>
          <w:tcPr>
            <w:tcW w:w="5806" w:type="dxa"/>
          </w:tcPr>
          <w:p w:rsidR="006A09E6" w:rsidRDefault="006A09E6" w:rsidP="00307B16">
            <w:pPr>
              <w:pStyle w:val="TableParagraph"/>
              <w:tabs>
                <w:tab w:val="left" w:pos="463"/>
                <w:tab w:val="left" w:pos="2046"/>
              </w:tabs>
              <w:spacing w:line="276" w:lineRule="auto"/>
              <w:ind w:right="167"/>
              <w:jc w:val="both"/>
              <w:rPr>
                <w:sz w:val="24"/>
                <w:szCs w:val="32"/>
              </w:rPr>
            </w:pPr>
            <w:r>
              <w:rPr>
                <w:sz w:val="28"/>
                <w:szCs w:val="28"/>
              </w:rPr>
              <w:t xml:space="preserve">Создание школьного театра. Проведение школьного фестиваля </w:t>
            </w:r>
            <w:r w:rsidRPr="006A09E6">
              <w:rPr>
                <w:sz w:val="28"/>
                <w:szCs w:val="32"/>
              </w:rPr>
              <w:t>Театральные таланты»</w:t>
            </w:r>
            <w:r w:rsidR="00307B16">
              <w:rPr>
                <w:sz w:val="28"/>
                <w:szCs w:val="32"/>
              </w:rPr>
              <w:t xml:space="preserve">, где </w:t>
            </w:r>
            <w:r w:rsidR="00307B16" w:rsidRPr="00307B16">
              <w:rPr>
                <w:sz w:val="28"/>
                <w:szCs w:val="32"/>
              </w:rPr>
              <w:t xml:space="preserve">классные коллективы демонстрируют костюмированные мини - спектакли, литературно-музыкальные и художественные композиции с декорациями, костюмами, изготовленные руками детей и родителей. </w:t>
            </w:r>
            <w:r w:rsidRPr="00307B16">
              <w:rPr>
                <w:sz w:val="24"/>
                <w:szCs w:val="32"/>
              </w:rPr>
              <w:t xml:space="preserve"> </w:t>
            </w:r>
          </w:p>
          <w:p w:rsidR="008C01B7" w:rsidRPr="008C01B7" w:rsidRDefault="008C01B7" w:rsidP="008C01B7">
            <w:pPr>
              <w:pStyle w:val="TableParagraph"/>
              <w:tabs>
                <w:tab w:val="left" w:pos="463"/>
                <w:tab w:val="left" w:pos="2046"/>
              </w:tabs>
              <w:spacing w:line="276" w:lineRule="auto"/>
              <w:ind w:right="167"/>
              <w:jc w:val="both"/>
              <w:rPr>
                <w:szCs w:val="32"/>
              </w:rPr>
            </w:pPr>
            <w:r>
              <w:rPr>
                <w:sz w:val="24"/>
                <w:szCs w:val="32"/>
              </w:rPr>
              <w:t xml:space="preserve">Победители муниципального конкурса </w:t>
            </w:r>
            <w:r w:rsidRPr="008C01B7">
              <w:rPr>
                <w:sz w:val="28"/>
                <w:szCs w:val="32"/>
              </w:rPr>
              <w:t>«Театральная весна» (2023,2024 г),</w:t>
            </w:r>
            <w:r>
              <w:rPr>
                <w:sz w:val="28"/>
                <w:szCs w:val="32"/>
              </w:rPr>
              <w:t xml:space="preserve"> призеры регионального конкурса </w:t>
            </w:r>
            <w:r w:rsidRPr="008C01B7">
              <w:rPr>
                <w:sz w:val="28"/>
                <w:szCs w:val="32"/>
              </w:rPr>
              <w:t xml:space="preserve">«Театральная юность России» (2023 г.), «Десятая муза» (2023 г.), Большой фестиваль детского и юношеского творчества (2024 г.), победители и </w:t>
            </w:r>
            <w:proofErr w:type="gramStart"/>
            <w:r w:rsidRPr="008C01B7">
              <w:rPr>
                <w:sz w:val="28"/>
                <w:szCs w:val="32"/>
              </w:rPr>
              <w:t>призеры  регионального</w:t>
            </w:r>
            <w:proofErr w:type="gramEnd"/>
            <w:r w:rsidRPr="008C01B7">
              <w:rPr>
                <w:sz w:val="28"/>
                <w:szCs w:val="32"/>
              </w:rPr>
              <w:t xml:space="preserve"> конкурса Бунинские чтения, организованный гимназией 1 г. Липецка театральный коллектив стал победителями в номинации «Малые театральные формы» и «Художественное слово» (2024 г.).</w:t>
            </w:r>
          </w:p>
          <w:p w:rsidR="008C01B7" w:rsidRPr="00EE2A95" w:rsidRDefault="008C01B7" w:rsidP="00307B16">
            <w:pPr>
              <w:pStyle w:val="TableParagraph"/>
              <w:tabs>
                <w:tab w:val="left" w:pos="463"/>
                <w:tab w:val="left" w:pos="2046"/>
              </w:tabs>
              <w:spacing w:line="276" w:lineRule="auto"/>
              <w:ind w:right="167"/>
              <w:jc w:val="both"/>
              <w:rPr>
                <w:sz w:val="28"/>
                <w:szCs w:val="28"/>
              </w:rPr>
            </w:pPr>
          </w:p>
        </w:tc>
      </w:tr>
      <w:tr w:rsidR="006A09E6" w:rsidRPr="00EE2A95" w:rsidTr="00A11425">
        <w:tc>
          <w:tcPr>
            <w:tcW w:w="3371" w:type="dxa"/>
          </w:tcPr>
          <w:p w:rsidR="006A09E6" w:rsidRPr="00EE2A95" w:rsidRDefault="006A09E6" w:rsidP="006A09E6">
            <w:pPr>
              <w:pStyle w:val="TableParagraph"/>
              <w:tabs>
                <w:tab w:val="left" w:pos="892"/>
                <w:tab w:val="left" w:pos="893"/>
                <w:tab w:val="left" w:pos="270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театра»</w:t>
            </w:r>
          </w:p>
        </w:tc>
        <w:tc>
          <w:tcPr>
            <w:tcW w:w="5806" w:type="dxa"/>
          </w:tcPr>
          <w:p w:rsidR="006A09E6" w:rsidRDefault="006A09E6" w:rsidP="00EE2A95">
            <w:pPr>
              <w:pStyle w:val="TableParagraph"/>
              <w:tabs>
                <w:tab w:val="left" w:pos="463"/>
                <w:tab w:val="left" w:pos="2046"/>
              </w:tabs>
              <w:spacing w:line="276" w:lineRule="auto"/>
              <w:ind w:right="167"/>
              <w:jc w:val="both"/>
              <w:rPr>
                <w:sz w:val="28"/>
                <w:szCs w:val="32"/>
              </w:rPr>
            </w:pPr>
            <w:r w:rsidRPr="00307B16">
              <w:rPr>
                <w:rFonts w:eastAsia="Calibri"/>
                <w:sz w:val="28"/>
                <w:szCs w:val="32"/>
              </w:rPr>
              <w:t>Деятельность педагогического фестиваля «Учитель эффективной</w:t>
            </w:r>
            <w:r w:rsidR="00307B16" w:rsidRPr="00307B16">
              <w:rPr>
                <w:rFonts w:eastAsia="Calibri"/>
                <w:sz w:val="28"/>
                <w:szCs w:val="32"/>
              </w:rPr>
              <w:t xml:space="preserve"> школы» с использованием театральных технологий.</w:t>
            </w:r>
            <w:r w:rsidRPr="00307B16">
              <w:rPr>
                <w:rFonts w:eastAsia="Calibri"/>
                <w:sz w:val="28"/>
                <w:szCs w:val="32"/>
              </w:rPr>
              <w:t xml:space="preserve"> В ходе </w:t>
            </w:r>
            <w:proofErr w:type="spellStart"/>
            <w:r w:rsidRPr="00307B16">
              <w:rPr>
                <w:rFonts w:eastAsia="Calibri"/>
                <w:sz w:val="28"/>
                <w:szCs w:val="32"/>
              </w:rPr>
              <w:t>взаимопосещения</w:t>
            </w:r>
            <w:proofErr w:type="spellEnd"/>
            <w:r w:rsidRPr="00307B16">
              <w:rPr>
                <w:rFonts w:eastAsia="Calibri"/>
                <w:sz w:val="28"/>
                <w:szCs w:val="32"/>
              </w:rPr>
              <w:t xml:space="preserve"> уроков с использованием театральных технологий, мастер-классов педагоги перенимают позитивный опыт, </w:t>
            </w:r>
            <w:r w:rsidRPr="00307B16">
              <w:rPr>
                <w:sz w:val="28"/>
                <w:szCs w:val="32"/>
              </w:rPr>
              <w:t>приобретают навыки самоанализа</w:t>
            </w:r>
            <w:r w:rsidR="00307B16">
              <w:rPr>
                <w:sz w:val="28"/>
                <w:szCs w:val="32"/>
              </w:rPr>
              <w:t xml:space="preserve"> профессиональной </w:t>
            </w:r>
            <w:r w:rsidR="00307B16">
              <w:rPr>
                <w:sz w:val="28"/>
                <w:szCs w:val="32"/>
              </w:rPr>
              <w:lastRenderedPageBreak/>
              <w:t xml:space="preserve">деятельности. </w:t>
            </w:r>
            <w:r w:rsidRPr="00307B16">
              <w:rPr>
                <w:color w:val="000000"/>
                <w:sz w:val="28"/>
                <w:szCs w:val="32"/>
                <w:shd w:val="clear" w:color="auto" w:fill="FFFFFF"/>
              </w:rPr>
              <w:t>Также п</w:t>
            </w:r>
            <w:r w:rsidRPr="00307B16">
              <w:rPr>
                <w:sz w:val="28"/>
                <w:szCs w:val="32"/>
              </w:rPr>
              <w:t>роисходит оценивание уровня профессиональных компетенций педагогов, выявление профессиональных дефицитов через оценивание на основе единых критериев с использованием оценочных листов.</w:t>
            </w:r>
          </w:p>
          <w:p w:rsidR="00AC01F5" w:rsidRDefault="00AC01F5" w:rsidP="00EE2A95">
            <w:pPr>
              <w:pStyle w:val="TableParagraph"/>
              <w:tabs>
                <w:tab w:val="left" w:pos="463"/>
                <w:tab w:val="left" w:pos="2046"/>
              </w:tabs>
              <w:spacing w:line="276" w:lineRule="auto"/>
              <w:ind w:right="1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Апробация новых форм учебных занятий.</w:t>
            </w:r>
          </w:p>
        </w:tc>
      </w:tr>
      <w:tr w:rsidR="00307B16" w:rsidRPr="00EE2A95" w:rsidTr="00A11425">
        <w:tc>
          <w:tcPr>
            <w:tcW w:w="3371" w:type="dxa"/>
          </w:tcPr>
          <w:p w:rsidR="00307B16" w:rsidRDefault="00307B16" w:rsidP="006A09E6">
            <w:pPr>
              <w:pStyle w:val="TableParagraph"/>
              <w:tabs>
                <w:tab w:val="left" w:pos="892"/>
                <w:tab w:val="left" w:pos="893"/>
                <w:tab w:val="left" w:pos="270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«Дружная семейка</w:t>
            </w:r>
          </w:p>
        </w:tc>
        <w:tc>
          <w:tcPr>
            <w:tcW w:w="5806" w:type="dxa"/>
          </w:tcPr>
          <w:p w:rsidR="00307B16" w:rsidRPr="00307B16" w:rsidRDefault="00307B16" w:rsidP="00EE2A95">
            <w:pPr>
              <w:pStyle w:val="TableParagraph"/>
              <w:tabs>
                <w:tab w:val="left" w:pos="463"/>
                <w:tab w:val="left" w:pos="2046"/>
              </w:tabs>
              <w:spacing w:line="276" w:lineRule="auto"/>
              <w:ind w:right="167"/>
              <w:jc w:val="both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Создание клуба выходного дня с целью вовлечения родителей в сферу тво</w:t>
            </w:r>
            <w:r w:rsidR="00466B10">
              <w:rPr>
                <w:rFonts w:eastAsia="Calibri"/>
                <w:sz w:val="28"/>
                <w:szCs w:val="32"/>
              </w:rPr>
              <w:t>рческой и социальной активности, возрождение семейных ценностей и традиций, укрепление связей между поколениями</w:t>
            </w:r>
            <w:r w:rsidR="00404C63">
              <w:rPr>
                <w:rFonts w:eastAsia="Calibri"/>
                <w:sz w:val="28"/>
                <w:szCs w:val="32"/>
              </w:rPr>
              <w:t>.</w:t>
            </w:r>
          </w:p>
        </w:tc>
      </w:tr>
      <w:tr w:rsidR="00AC01F5" w:rsidRPr="00EE2A95" w:rsidTr="00A11425">
        <w:tc>
          <w:tcPr>
            <w:tcW w:w="3371" w:type="dxa"/>
          </w:tcPr>
          <w:p w:rsidR="00AC01F5" w:rsidRDefault="00AC01F5" w:rsidP="006A09E6">
            <w:pPr>
              <w:pStyle w:val="TableParagraph"/>
              <w:tabs>
                <w:tab w:val="left" w:pos="892"/>
                <w:tab w:val="left" w:pos="893"/>
                <w:tab w:val="left" w:pos="270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«Объектив»</w:t>
            </w:r>
          </w:p>
        </w:tc>
        <w:tc>
          <w:tcPr>
            <w:tcW w:w="5806" w:type="dxa"/>
          </w:tcPr>
          <w:p w:rsidR="00AC01F5" w:rsidRDefault="00AC01F5" w:rsidP="00EE2A95">
            <w:pPr>
              <w:pStyle w:val="TableParagraph"/>
              <w:tabs>
                <w:tab w:val="left" w:pos="463"/>
                <w:tab w:val="left" w:pos="2046"/>
              </w:tabs>
              <w:spacing w:line="276" w:lineRule="auto"/>
              <w:ind w:right="167"/>
              <w:jc w:val="both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>Создание видеостудии «Объектив» с целью развития творческих и исследовательских способностей обучающихся, активизация личностной позиции.</w:t>
            </w:r>
          </w:p>
        </w:tc>
      </w:tr>
      <w:tr w:rsidR="00AC01F5" w:rsidRPr="00EE2A95" w:rsidTr="00A11425">
        <w:tc>
          <w:tcPr>
            <w:tcW w:w="3371" w:type="dxa"/>
          </w:tcPr>
          <w:p w:rsidR="00AC01F5" w:rsidRDefault="00AC01F5" w:rsidP="006A09E6">
            <w:pPr>
              <w:pStyle w:val="TableParagraph"/>
              <w:tabs>
                <w:tab w:val="left" w:pos="892"/>
                <w:tab w:val="left" w:pos="893"/>
                <w:tab w:val="left" w:pos="2701"/>
              </w:tabs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«Театральный диалог»</w:t>
            </w:r>
          </w:p>
        </w:tc>
        <w:tc>
          <w:tcPr>
            <w:tcW w:w="5806" w:type="dxa"/>
          </w:tcPr>
          <w:p w:rsidR="00AC01F5" w:rsidRDefault="00AC01F5" w:rsidP="005A26A3">
            <w:pPr>
              <w:pStyle w:val="TableParagraph"/>
              <w:tabs>
                <w:tab w:val="left" w:pos="463"/>
                <w:tab w:val="left" w:pos="2046"/>
              </w:tabs>
              <w:spacing w:line="276" w:lineRule="auto"/>
              <w:ind w:right="167"/>
              <w:jc w:val="both"/>
              <w:rPr>
                <w:rFonts w:eastAsia="Calibri"/>
                <w:sz w:val="28"/>
                <w:szCs w:val="32"/>
              </w:rPr>
            </w:pPr>
            <w:r>
              <w:rPr>
                <w:rFonts w:eastAsia="Calibri"/>
                <w:sz w:val="28"/>
                <w:szCs w:val="32"/>
              </w:rPr>
              <w:t xml:space="preserve">Взаимодействие (интеграция) с ближней </w:t>
            </w:r>
            <w:proofErr w:type="spellStart"/>
            <w:r w:rsidR="005A26A3">
              <w:rPr>
                <w:rFonts w:eastAsia="Calibri"/>
                <w:sz w:val="28"/>
                <w:szCs w:val="32"/>
              </w:rPr>
              <w:t>социо</w:t>
            </w:r>
            <w:proofErr w:type="spellEnd"/>
            <w:r w:rsidR="005A26A3">
              <w:rPr>
                <w:rFonts w:eastAsia="Calibri"/>
                <w:sz w:val="28"/>
                <w:szCs w:val="32"/>
              </w:rPr>
              <w:t xml:space="preserve">-культурной: </w:t>
            </w:r>
            <w:r w:rsidR="005A26A3" w:rsidRPr="005A26A3">
              <w:rPr>
                <w:sz w:val="28"/>
                <w:szCs w:val="32"/>
              </w:rPr>
              <w:t>сотрудничество с Центром детского творчества, с районной театральной студией «Маска», с «Детским спортивно-образ</w:t>
            </w:r>
            <w:r w:rsidR="005A26A3">
              <w:rPr>
                <w:sz w:val="28"/>
                <w:szCs w:val="32"/>
              </w:rPr>
              <w:t>овательным центром» г. Воронежа, студентами ЛГПУ.</w:t>
            </w:r>
          </w:p>
        </w:tc>
      </w:tr>
    </w:tbl>
    <w:p w:rsidR="00D322FD" w:rsidRPr="00EE2A95" w:rsidRDefault="00D322FD" w:rsidP="00D322FD">
      <w:pPr>
        <w:pStyle w:val="TableParagraph"/>
        <w:ind w:left="168" w:right="91"/>
        <w:jc w:val="center"/>
        <w:rPr>
          <w:sz w:val="28"/>
          <w:szCs w:val="28"/>
        </w:rPr>
      </w:pPr>
    </w:p>
    <w:p w:rsidR="004F49E3" w:rsidRPr="00EE2A95" w:rsidRDefault="004F49E3" w:rsidP="004F49E3">
      <w:pPr>
        <w:rPr>
          <w:sz w:val="28"/>
          <w:szCs w:val="28"/>
        </w:rPr>
      </w:pPr>
    </w:p>
    <w:sectPr w:rsidR="004F49E3" w:rsidRPr="00EE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3C"/>
    <w:multiLevelType w:val="hybridMultilevel"/>
    <w:tmpl w:val="7BC4A2D2"/>
    <w:lvl w:ilvl="0" w:tplc="CA40971C">
      <w:numFmt w:val="bullet"/>
      <w:lvlText w:val="-"/>
      <w:lvlJc w:val="left"/>
      <w:pPr>
        <w:ind w:left="164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2EE782">
      <w:numFmt w:val="bullet"/>
      <w:lvlText w:val="•"/>
      <w:lvlJc w:val="left"/>
      <w:pPr>
        <w:ind w:left="482" w:hanging="298"/>
      </w:pPr>
      <w:rPr>
        <w:rFonts w:hint="default"/>
        <w:lang w:val="ru-RU" w:eastAsia="en-US" w:bidi="ar-SA"/>
      </w:rPr>
    </w:lvl>
    <w:lvl w:ilvl="2" w:tplc="E6782ADC">
      <w:numFmt w:val="bullet"/>
      <w:lvlText w:val="•"/>
      <w:lvlJc w:val="left"/>
      <w:pPr>
        <w:ind w:left="805" w:hanging="298"/>
      </w:pPr>
      <w:rPr>
        <w:rFonts w:hint="default"/>
        <w:lang w:val="ru-RU" w:eastAsia="en-US" w:bidi="ar-SA"/>
      </w:rPr>
    </w:lvl>
    <w:lvl w:ilvl="3" w:tplc="C6DEE9C2">
      <w:numFmt w:val="bullet"/>
      <w:lvlText w:val="•"/>
      <w:lvlJc w:val="left"/>
      <w:pPr>
        <w:ind w:left="1128" w:hanging="298"/>
      </w:pPr>
      <w:rPr>
        <w:rFonts w:hint="default"/>
        <w:lang w:val="ru-RU" w:eastAsia="en-US" w:bidi="ar-SA"/>
      </w:rPr>
    </w:lvl>
    <w:lvl w:ilvl="4" w:tplc="643CE48E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5" w:tplc="E084C542">
      <w:numFmt w:val="bullet"/>
      <w:lvlText w:val="•"/>
      <w:lvlJc w:val="left"/>
      <w:pPr>
        <w:ind w:left="1774" w:hanging="298"/>
      </w:pPr>
      <w:rPr>
        <w:rFonts w:hint="default"/>
        <w:lang w:val="ru-RU" w:eastAsia="en-US" w:bidi="ar-SA"/>
      </w:rPr>
    </w:lvl>
    <w:lvl w:ilvl="6" w:tplc="1FAC6D02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7" w:tplc="82629250">
      <w:numFmt w:val="bullet"/>
      <w:lvlText w:val="•"/>
      <w:lvlJc w:val="left"/>
      <w:pPr>
        <w:ind w:left="2420" w:hanging="298"/>
      </w:pPr>
      <w:rPr>
        <w:rFonts w:hint="default"/>
        <w:lang w:val="ru-RU" w:eastAsia="en-US" w:bidi="ar-SA"/>
      </w:rPr>
    </w:lvl>
    <w:lvl w:ilvl="8" w:tplc="94EEFDB6">
      <w:numFmt w:val="bullet"/>
      <w:lvlText w:val="•"/>
      <w:lvlJc w:val="left"/>
      <w:pPr>
        <w:ind w:left="2743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9A92A57"/>
    <w:multiLevelType w:val="hybridMultilevel"/>
    <w:tmpl w:val="2026D5B0"/>
    <w:lvl w:ilvl="0" w:tplc="7E089404">
      <w:numFmt w:val="bullet"/>
      <w:lvlText w:val="-"/>
      <w:lvlJc w:val="left"/>
      <w:pPr>
        <w:ind w:left="16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DEDD98">
      <w:numFmt w:val="bullet"/>
      <w:lvlText w:val="•"/>
      <w:lvlJc w:val="left"/>
      <w:pPr>
        <w:ind w:left="482" w:hanging="145"/>
      </w:pPr>
      <w:rPr>
        <w:rFonts w:hint="default"/>
        <w:lang w:val="ru-RU" w:eastAsia="en-US" w:bidi="ar-SA"/>
      </w:rPr>
    </w:lvl>
    <w:lvl w:ilvl="2" w:tplc="8990C1A6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3" w:tplc="AD7CEE4E">
      <w:numFmt w:val="bullet"/>
      <w:lvlText w:val="•"/>
      <w:lvlJc w:val="left"/>
      <w:pPr>
        <w:ind w:left="1128" w:hanging="145"/>
      </w:pPr>
      <w:rPr>
        <w:rFonts w:hint="default"/>
        <w:lang w:val="ru-RU" w:eastAsia="en-US" w:bidi="ar-SA"/>
      </w:rPr>
    </w:lvl>
    <w:lvl w:ilvl="4" w:tplc="C9205500">
      <w:numFmt w:val="bullet"/>
      <w:lvlText w:val="•"/>
      <w:lvlJc w:val="left"/>
      <w:pPr>
        <w:ind w:left="1451" w:hanging="145"/>
      </w:pPr>
      <w:rPr>
        <w:rFonts w:hint="default"/>
        <w:lang w:val="ru-RU" w:eastAsia="en-US" w:bidi="ar-SA"/>
      </w:rPr>
    </w:lvl>
    <w:lvl w:ilvl="5" w:tplc="38266FA6">
      <w:numFmt w:val="bullet"/>
      <w:lvlText w:val="•"/>
      <w:lvlJc w:val="left"/>
      <w:pPr>
        <w:ind w:left="1774" w:hanging="145"/>
      </w:pPr>
      <w:rPr>
        <w:rFonts w:hint="default"/>
        <w:lang w:val="ru-RU" w:eastAsia="en-US" w:bidi="ar-SA"/>
      </w:rPr>
    </w:lvl>
    <w:lvl w:ilvl="6" w:tplc="9F62FC68">
      <w:numFmt w:val="bullet"/>
      <w:lvlText w:val="•"/>
      <w:lvlJc w:val="left"/>
      <w:pPr>
        <w:ind w:left="2097" w:hanging="145"/>
      </w:pPr>
      <w:rPr>
        <w:rFonts w:hint="default"/>
        <w:lang w:val="ru-RU" w:eastAsia="en-US" w:bidi="ar-SA"/>
      </w:rPr>
    </w:lvl>
    <w:lvl w:ilvl="7" w:tplc="DA8A7E8C">
      <w:numFmt w:val="bullet"/>
      <w:lvlText w:val="•"/>
      <w:lvlJc w:val="left"/>
      <w:pPr>
        <w:ind w:left="2420" w:hanging="145"/>
      </w:pPr>
      <w:rPr>
        <w:rFonts w:hint="default"/>
        <w:lang w:val="ru-RU" w:eastAsia="en-US" w:bidi="ar-SA"/>
      </w:rPr>
    </w:lvl>
    <w:lvl w:ilvl="8" w:tplc="5E3A70F2">
      <w:numFmt w:val="bullet"/>
      <w:lvlText w:val="•"/>
      <w:lvlJc w:val="left"/>
      <w:pPr>
        <w:ind w:left="2743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3A870712"/>
    <w:multiLevelType w:val="hybridMultilevel"/>
    <w:tmpl w:val="6094A95C"/>
    <w:lvl w:ilvl="0" w:tplc="6688C8F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49161EB5"/>
    <w:multiLevelType w:val="hybridMultilevel"/>
    <w:tmpl w:val="6312023A"/>
    <w:lvl w:ilvl="0" w:tplc="DC600F0A">
      <w:numFmt w:val="bullet"/>
      <w:lvlText w:val="-"/>
      <w:lvlJc w:val="left"/>
      <w:pPr>
        <w:ind w:left="168" w:hanging="7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7A7C14">
      <w:numFmt w:val="bullet"/>
      <w:lvlText w:val="•"/>
      <w:lvlJc w:val="left"/>
      <w:pPr>
        <w:ind w:left="568" w:hanging="725"/>
      </w:pPr>
      <w:rPr>
        <w:rFonts w:hint="default"/>
        <w:lang w:val="ru-RU" w:eastAsia="en-US" w:bidi="ar-SA"/>
      </w:rPr>
    </w:lvl>
    <w:lvl w:ilvl="2" w:tplc="6EC4DD0A">
      <w:numFmt w:val="bullet"/>
      <w:lvlText w:val="•"/>
      <w:lvlJc w:val="left"/>
      <w:pPr>
        <w:ind w:left="976" w:hanging="725"/>
      </w:pPr>
      <w:rPr>
        <w:rFonts w:hint="default"/>
        <w:lang w:val="ru-RU" w:eastAsia="en-US" w:bidi="ar-SA"/>
      </w:rPr>
    </w:lvl>
    <w:lvl w:ilvl="3" w:tplc="5FCEE022">
      <w:numFmt w:val="bullet"/>
      <w:lvlText w:val="•"/>
      <w:lvlJc w:val="left"/>
      <w:pPr>
        <w:ind w:left="1384" w:hanging="725"/>
      </w:pPr>
      <w:rPr>
        <w:rFonts w:hint="default"/>
        <w:lang w:val="ru-RU" w:eastAsia="en-US" w:bidi="ar-SA"/>
      </w:rPr>
    </w:lvl>
    <w:lvl w:ilvl="4" w:tplc="21505EAC">
      <w:numFmt w:val="bullet"/>
      <w:lvlText w:val="•"/>
      <w:lvlJc w:val="left"/>
      <w:pPr>
        <w:ind w:left="1793" w:hanging="725"/>
      </w:pPr>
      <w:rPr>
        <w:rFonts w:hint="default"/>
        <w:lang w:val="ru-RU" w:eastAsia="en-US" w:bidi="ar-SA"/>
      </w:rPr>
    </w:lvl>
    <w:lvl w:ilvl="5" w:tplc="77AA2BFA">
      <w:numFmt w:val="bullet"/>
      <w:lvlText w:val="•"/>
      <w:lvlJc w:val="left"/>
      <w:pPr>
        <w:ind w:left="2201" w:hanging="725"/>
      </w:pPr>
      <w:rPr>
        <w:rFonts w:hint="default"/>
        <w:lang w:val="ru-RU" w:eastAsia="en-US" w:bidi="ar-SA"/>
      </w:rPr>
    </w:lvl>
    <w:lvl w:ilvl="6" w:tplc="80640008">
      <w:numFmt w:val="bullet"/>
      <w:lvlText w:val="•"/>
      <w:lvlJc w:val="left"/>
      <w:pPr>
        <w:ind w:left="2609" w:hanging="725"/>
      </w:pPr>
      <w:rPr>
        <w:rFonts w:hint="default"/>
        <w:lang w:val="ru-RU" w:eastAsia="en-US" w:bidi="ar-SA"/>
      </w:rPr>
    </w:lvl>
    <w:lvl w:ilvl="7" w:tplc="8C1C91E2">
      <w:numFmt w:val="bullet"/>
      <w:lvlText w:val="•"/>
      <w:lvlJc w:val="left"/>
      <w:pPr>
        <w:ind w:left="3018" w:hanging="725"/>
      </w:pPr>
      <w:rPr>
        <w:rFonts w:hint="default"/>
        <w:lang w:val="ru-RU" w:eastAsia="en-US" w:bidi="ar-SA"/>
      </w:rPr>
    </w:lvl>
    <w:lvl w:ilvl="8" w:tplc="1534EDEC">
      <w:numFmt w:val="bullet"/>
      <w:lvlText w:val="•"/>
      <w:lvlJc w:val="left"/>
      <w:pPr>
        <w:ind w:left="3426" w:hanging="725"/>
      </w:pPr>
      <w:rPr>
        <w:rFonts w:hint="default"/>
        <w:lang w:val="ru-RU" w:eastAsia="en-US" w:bidi="ar-SA"/>
      </w:rPr>
    </w:lvl>
  </w:abstractNum>
  <w:abstractNum w:abstractNumId="4" w15:restartNumberingAfterBreak="0">
    <w:nsid w:val="53D67730"/>
    <w:multiLevelType w:val="hybridMultilevel"/>
    <w:tmpl w:val="745C7708"/>
    <w:lvl w:ilvl="0" w:tplc="F9D27186">
      <w:numFmt w:val="bullet"/>
      <w:lvlText w:val="-"/>
      <w:lvlJc w:val="left"/>
      <w:pPr>
        <w:ind w:left="168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76FBC4">
      <w:numFmt w:val="bullet"/>
      <w:lvlText w:val="•"/>
      <w:lvlJc w:val="left"/>
      <w:pPr>
        <w:ind w:left="568" w:hanging="399"/>
      </w:pPr>
      <w:rPr>
        <w:rFonts w:hint="default"/>
        <w:lang w:val="ru-RU" w:eastAsia="en-US" w:bidi="ar-SA"/>
      </w:rPr>
    </w:lvl>
    <w:lvl w:ilvl="2" w:tplc="577C8CF6">
      <w:numFmt w:val="bullet"/>
      <w:lvlText w:val="•"/>
      <w:lvlJc w:val="left"/>
      <w:pPr>
        <w:ind w:left="976" w:hanging="399"/>
      </w:pPr>
      <w:rPr>
        <w:rFonts w:hint="default"/>
        <w:lang w:val="ru-RU" w:eastAsia="en-US" w:bidi="ar-SA"/>
      </w:rPr>
    </w:lvl>
    <w:lvl w:ilvl="3" w:tplc="4C9EBAC6">
      <w:numFmt w:val="bullet"/>
      <w:lvlText w:val="•"/>
      <w:lvlJc w:val="left"/>
      <w:pPr>
        <w:ind w:left="1384" w:hanging="399"/>
      </w:pPr>
      <w:rPr>
        <w:rFonts w:hint="default"/>
        <w:lang w:val="ru-RU" w:eastAsia="en-US" w:bidi="ar-SA"/>
      </w:rPr>
    </w:lvl>
    <w:lvl w:ilvl="4" w:tplc="B62E7238">
      <w:numFmt w:val="bullet"/>
      <w:lvlText w:val="•"/>
      <w:lvlJc w:val="left"/>
      <w:pPr>
        <w:ind w:left="1793" w:hanging="399"/>
      </w:pPr>
      <w:rPr>
        <w:rFonts w:hint="default"/>
        <w:lang w:val="ru-RU" w:eastAsia="en-US" w:bidi="ar-SA"/>
      </w:rPr>
    </w:lvl>
    <w:lvl w:ilvl="5" w:tplc="39B2AEE2">
      <w:numFmt w:val="bullet"/>
      <w:lvlText w:val="•"/>
      <w:lvlJc w:val="left"/>
      <w:pPr>
        <w:ind w:left="2201" w:hanging="399"/>
      </w:pPr>
      <w:rPr>
        <w:rFonts w:hint="default"/>
        <w:lang w:val="ru-RU" w:eastAsia="en-US" w:bidi="ar-SA"/>
      </w:rPr>
    </w:lvl>
    <w:lvl w:ilvl="6" w:tplc="8A28B2FE">
      <w:numFmt w:val="bullet"/>
      <w:lvlText w:val="•"/>
      <w:lvlJc w:val="left"/>
      <w:pPr>
        <w:ind w:left="2609" w:hanging="399"/>
      </w:pPr>
      <w:rPr>
        <w:rFonts w:hint="default"/>
        <w:lang w:val="ru-RU" w:eastAsia="en-US" w:bidi="ar-SA"/>
      </w:rPr>
    </w:lvl>
    <w:lvl w:ilvl="7" w:tplc="5CBCF192">
      <w:numFmt w:val="bullet"/>
      <w:lvlText w:val="•"/>
      <w:lvlJc w:val="left"/>
      <w:pPr>
        <w:ind w:left="3018" w:hanging="399"/>
      </w:pPr>
      <w:rPr>
        <w:rFonts w:hint="default"/>
        <w:lang w:val="ru-RU" w:eastAsia="en-US" w:bidi="ar-SA"/>
      </w:rPr>
    </w:lvl>
    <w:lvl w:ilvl="8" w:tplc="35404190">
      <w:numFmt w:val="bullet"/>
      <w:lvlText w:val="•"/>
      <w:lvlJc w:val="left"/>
      <w:pPr>
        <w:ind w:left="3426" w:hanging="39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E2"/>
    <w:rsid w:val="002705E2"/>
    <w:rsid w:val="00307B16"/>
    <w:rsid w:val="00404C63"/>
    <w:rsid w:val="00466B10"/>
    <w:rsid w:val="004F49E3"/>
    <w:rsid w:val="005A26A3"/>
    <w:rsid w:val="00675CFC"/>
    <w:rsid w:val="006A09E6"/>
    <w:rsid w:val="008B371C"/>
    <w:rsid w:val="008C01B7"/>
    <w:rsid w:val="00A11425"/>
    <w:rsid w:val="00AC01F5"/>
    <w:rsid w:val="00B7477C"/>
    <w:rsid w:val="00C20DF7"/>
    <w:rsid w:val="00D322FD"/>
    <w:rsid w:val="00E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EF51"/>
  <w15:chartTrackingRefBased/>
  <w15:docId w15:val="{CC582099-C165-4AF5-B4CB-AEDE6E82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2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322FD"/>
    <w:pPr>
      <w:ind w:left="110"/>
    </w:pPr>
  </w:style>
  <w:style w:type="table" w:styleId="a3">
    <w:name w:val="Table Grid"/>
    <w:basedOn w:val="a1"/>
    <w:uiPriority w:val="39"/>
    <w:rsid w:val="00D3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322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7</cp:revision>
  <dcterms:created xsi:type="dcterms:W3CDTF">2023-10-31T08:06:00Z</dcterms:created>
  <dcterms:modified xsi:type="dcterms:W3CDTF">2025-02-18T11:18:00Z</dcterms:modified>
</cp:coreProperties>
</file>