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="-572" w:tblpY="-22"/>
        <w:tblW w:w="101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251"/>
        <w:gridCol w:w="7904"/>
      </w:tblGrid>
      <w:tr w:rsidR="00A4111F" w14:paraId="6D77AE4C" w14:textId="77777777" w:rsidTr="00E72294">
        <w:trPr>
          <w:trHeight w:val="52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70AE" w14:textId="77777777" w:rsidR="00A4111F" w:rsidRDefault="00A4111F" w:rsidP="00C9419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9C86" w14:textId="1AEE0205" w:rsidR="00A4111F" w:rsidRDefault="00A4111F" w:rsidP="00C9419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A4111F" w14:paraId="68929D78" w14:textId="77777777" w:rsidTr="00E72294">
        <w:trPr>
          <w:trHeight w:val="27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8FD9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4396" w14:textId="77777777" w:rsidR="00A4111F" w:rsidRDefault="00A4111F" w:rsidP="00C9419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кл,6 кл,7кл</w:t>
            </w:r>
          </w:p>
        </w:tc>
      </w:tr>
      <w:tr w:rsidR="00A4111F" w14:paraId="47CE06C0" w14:textId="77777777" w:rsidTr="00E72294">
        <w:trPr>
          <w:trHeight w:val="27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E57A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4DD8" w14:textId="423B0E0A" w:rsidR="00A4111F" w:rsidRDefault="00A4111F" w:rsidP="00C9419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34ч 1</w:t>
            </w:r>
            <w:proofErr w:type="gramStart"/>
            <w:r>
              <w:rPr>
                <w:sz w:val="24"/>
                <w:szCs w:val="24"/>
                <w:lang w:eastAsia="ru-RU"/>
              </w:rPr>
              <w:t>час  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неделю)</w:t>
            </w:r>
          </w:p>
        </w:tc>
      </w:tr>
      <w:tr w:rsidR="00A4111F" w14:paraId="5A84F6F8" w14:textId="77777777" w:rsidTr="00E72294">
        <w:trPr>
          <w:trHeight w:val="27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BED4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A502" w14:textId="77777777" w:rsidR="00A4111F" w:rsidRDefault="00A4111F" w:rsidP="00C9419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Дурова </w:t>
            </w:r>
            <w:proofErr w:type="gramStart"/>
            <w:r>
              <w:rPr>
                <w:sz w:val="24"/>
                <w:szCs w:val="24"/>
                <w:lang w:eastAsia="ru-RU"/>
              </w:rPr>
              <w:t>Т.С</w:t>
            </w:r>
            <w:proofErr w:type="gramEnd"/>
          </w:p>
        </w:tc>
      </w:tr>
      <w:tr w:rsidR="00A4111F" w14:paraId="198C96E2" w14:textId="77777777" w:rsidTr="00E72294">
        <w:trPr>
          <w:trHeight w:val="1161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F9B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Цели курса</w:t>
            </w:r>
          </w:p>
          <w:p w14:paraId="33432C49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3306B13B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22C9ED91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37AB91F1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4C0AA237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4EFE05C0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022F7490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71977BAC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5B705AA3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00521861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687DE9B3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417B552A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337F0C04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2BFCD48A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1D7278DE" w14:textId="77777777" w:rsidR="00A4111F" w:rsidRDefault="00A4111F" w:rsidP="00C9419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Содержание</w:t>
            </w:r>
          </w:p>
          <w:p w14:paraId="4B93A21B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79BECE41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27FB9BC3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7A933CF6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7D96A140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16B50612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39B690B8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2BDAB4D1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005784D4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</w:p>
          <w:p w14:paraId="388F76C2" w14:textId="77777777" w:rsidR="00A4111F" w:rsidRDefault="00A4111F" w:rsidP="00C9419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530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Программа основного общего образования по изобразительному искусству</w:t>
            </w:r>
          </w:p>
          <w:p w14:paraId="549AD899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составлена на основе требований к результатам освоения программы основного</w:t>
            </w:r>
          </w:p>
          <w:p w14:paraId="53745094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общего образования, представленных в ФГОС ООО, а также ориентирована на</w:t>
            </w:r>
          </w:p>
          <w:p w14:paraId="3044264B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целевые приоритеты духовно-нравственного развития, воспитания и социализации</w:t>
            </w:r>
          </w:p>
          <w:p w14:paraId="417DCDA2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обучающихся, сформулированные в федеральной рабочей программе воспитания.</w:t>
            </w:r>
          </w:p>
          <w:p w14:paraId="12469725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Целью изучения является освоение разных видов визуально-пространственных</w:t>
            </w:r>
          </w:p>
          <w:p w14:paraId="3921315F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искусств: живописи, графики, скульптуры, дизайна, архитектуры, народного и</w:t>
            </w:r>
          </w:p>
          <w:p w14:paraId="496FD590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декоративно-прикладного искусства, изображения в зрелищных и экранных</w:t>
            </w:r>
          </w:p>
          <w:p w14:paraId="6260DD29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искусствах (вариативно).</w:t>
            </w:r>
          </w:p>
          <w:p w14:paraId="391164A8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Модуль объединяет в единую образовательную структуру художественно-творческую</w:t>
            </w:r>
          </w:p>
          <w:p w14:paraId="6B4F570C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деятельность, восприятие произведений искусства и художественно-эстетическое</w:t>
            </w:r>
          </w:p>
          <w:p w14:paraId="5DCB5547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освоение окружающей действительности. Художественное развитие обучающихся</w:t>
            </w:r>
          </w:p>
          <w:p w14:paraId="5C93709D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осуществляется в процессе личного художественного творчества, в практической</w:t>
            </w:r>
          </w:p>
          <w:p w14:paraId="1F541F7D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работе с разнообразными художественными материалами.</w:t>
            </w:r>
          </w:p>
          <w:p w14:paraId="7948B9D3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5 класс Модуль "Декоративно-прикладное искусство";</w:t>
            </w:r>
          </w:p>
          <w:p w14:paraId="760DD56D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6 класс Модуль "Живопись, графика, скульптура";</w:t>
            </w:r>
          </w:p>
          <w:p w14:paraId="0BC1A785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7 класс Модуль "Архитектура и дизайн".</w:t>
            </w:r>
          </w:p>
          <w:p w14:paraId="1F44429B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Основные формы учебной деятельности — практическая художественно-</w:t>
            </w:r>
          </w:p>
          <w:p w14:paraId="18BBEB02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творческая деятельность, зрительское восприятие произведений искусства и</w:t>
            </w:r>
          </w:p>
          <w:p w14:paraId="7C337621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эстетическое наблюдение окружающего мира. Важнейшими задачами являются</w:t>
            </w:r>
          </w:p>
          <w:p w14:paraId="5D47B7FD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формирование активного отношения к традициям культуры как смысловой,</w:t>
            </w:r>
          </w:p>
          <w:p w14:paraId="236A433F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эстетической и личностно значимой ценности, воспитание гражданственности и</w:t>
            </w:r>
          </w:p>
          <w:p w14:paraId="3EA295AA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lastRenderedPageBreak/>
              <w:t>патриотизма, уважения и бережного отношения к истории культуры своего Отечества,</w:t>
            </w:r>
          </w:p>
          <w:p w14:paraId="7E54630F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выраженной в её архитектуре, изобразительном искусстве, в национальных образах</w:t>
            </w:r>
          </w:p>
          <w:p w14:paraId="06694185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предметно-материальной и пространственной среды, в понимании красоты человека.</w:t>
            </w:r>
          </w:p>
          <w:p w14:paraId="0F034397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Программа направлена на достижение основного результата образования —</w:t>
            </w:r>
          </w:p>
          <w:p w14:paraId="0B44BB25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развитие личности обучающегося, его активной учебно-познавательной деятельности,</w:t>
            </w:r>
          </w:p>
          <w:p w14:paraId="66CC3243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творческого развития и формирования готовности к саморазвитию и непрерывному</w:t>
            </w:r>
          </w:p>
          <w:p w14:paraId="42B11A8B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образованию.</w:t>
            </w:r>
          </w:p>
          <w:p w14:paraId="1F54170C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В каждом классе на изучение предмета отводится 34 часа (1 час в неделю, 34</w:t>
            </w:r>
          </w:p>
          <w:p w14:paraId="7804E4F3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рабочие недели).</w:t>
            </w:r>
          </w:p>
          <w:p w14:paraId="6ED023F4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Рабочая программа включает в себя: пояснительную записку, место предмета в</w:t>
            </w:r>
          </w:p>
          <w:p w14:paraId="42003436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учебном плане, планируемые результаты (личностные, метапредметные и предметные</w:t>
            </w:r>
          </w:p>
          <w:p w14:paraId="1CDFDD1A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достижения учащихся), содержание учебного предмета, тематическое планирование с</w:t>
            </w:r>
          </w:p>
          <w:p w14:paraId="5331EDFC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указанием количества часов, отводимых на освоение каждой темы, календарно-</w:t>
            </w:r>
          </w:p>
          <w:p w14:paraId="3D83B796" w14:textId="77777777" w:rsidR="00A4111F" w:rsidRPr="00A4111F" w:rsidRDefault="00A4111F" w:rsidP="00A4111F">
            <w:pPr>
              <w:shd w:val="clear" w:color="auto" w:fill="FFFFFF"/>
              <w:rPr>
                <w:color w:val="1A1A1A"/>
                <w:sz w:val="28"/>
                <w:szCs w:val="28"/>
                <w:lang w:eastAsia="ru-RU"/>
              </w:rPr>
            </w:pPr>
            <w:r w:rsidRPr="00A4111F">
              <w:rPr>
                <w:color w:val="1A1A1A"/>
                <w:sz w:val="28"/>
                <w:szCs w:val="28"/>
                <w:lang w:eastAsia="ru-RU"/>
              </w:rPr>
              <w:t>тематическое планирование.</w:t>
            </w:r>
          </w:p>
          <w:p w14:paraId="269E14B1" w14:textId="2A0F42CA" w:rsidR="00A4111F" w:rsidRDefault="00A4111F" w:rsidP="00C94192">
            <w:pPr>
              <w:shd w:val="clear" w:color="auto" w:fill="FFFFFF"/>
              <w:spacing w:after="150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C69834A" w14:textId="002C3852" w:rsidR="005102F2" w:rsidRPr="00E72294" w:rsidRDefault="00E7229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2294">
        <w:rPr>
          <w:rFonts w:ascii="Times New Roman" w:hAnsi="Times New Roman" w:cs="Times New Roman"/>
          <w:bCs/>
          <w:sz w:val="28"/>
          <w:szCs w:val="28"/>
        </w:rPr>
        <w:lastRenderedPageBreak/>
        <w:t>Аннотация  к</w:t>
      </w:r>
      <w:proofErr w:type="gramEnd"/>
      <w:r w:rsidRPr="00E72294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по курсу</w:t>
      </w:r>
      <w:r w:rsidRPr="00E72294">
        <w:rPr>
          <w:rFonts w:ascii="Times New Roman" w:hAnsi="Times New Roman" w:cs="Times New Roman"/>
          <w:bCs/>
          <w:sz w:val="28"/>
          <w:szCs w:val="28"/>
        </w:rPr>
        <w:t xml:space="preserve"> Изобразительное искусство</w:t>
      </w:r>
    </w:p>
    <w:sectPr w:rsidR="005102F2" w:rsidRPr="00E7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24"/>
    <w:rsid w:val="005102F2"/>
    <w:rsid w:val="006B7C7C"/>
    <w:rsid w:val="00A4111F"/>
    <w:rsid w:val="00DD5824"/>
    <w:rsid w:val="00E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8A5"/>
  <w15:chartTrackingRefBased/>
  <w15:docId w15:val="{75E35977-95BF-4C7B-98B4-A18AF06E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vitaly.durov2000@gmail.com</dc:creator>
  <cp:keywords/>
  <dc:description/>
  <cp:lastModifiedBy>vitaly.durov2000@gmail.com</cp:lastModifiedBy>
  <cp:revision>4</cp:revision>
  <dcterms:created xsi:type="dcterms:W3CDTF">2023-11-27T15:12:00Z</dcterms:created>
  <dcterms:modified xsi:type="dcterms:W3CDTF">2023-11-27T15:17:00Z</dcterms:modified>
</cp:coreProperties>
</file>