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9B1" w:rsidRPr="002709BD" w:rsidRDefault="006A09B1" w:rsidP="006A09B1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</w:rPr>
      </w:pPr>
      <w:r w:rsidRPr="002709BD">
        <w:rPr>
          <w:b/>
          <w:sz w:val="28"/>
        </w:rPr>
        <w:t xml:space="preserve">Аннотация </w:t>
      </w:r>
    </w:p>
    <w:p w:rsidR="006A09B1" w:rsidRPr="002709BD" w:rsidRDefault="006A09B1" w:rsidP="006A09B1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</w:rPr>
      </w:pPr>
      <w:r w:rsidRPr="002709BD">
        <w:rPr>
          <w:b/>
          <w:sz w:val="28"/>
        </w:rPr>
        <w:t xml:space="preserve">к рабочей программе по курсу </w:t>
      </w:r>
    </w:p>
    <w:p w:rsidR="006A09B1" w:rsidRPr="002709BD" w:rsidRDefault="006A09B1" w:rsidP="006A09B1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</w:rPr>
      </w:pPr>
      <w:r w:rsidRPr="002709BD">
        <w:rPr>
          <w:b/>
          <w:sz w:val="28"/>
        </w:rPr>
        <w:t xml:space="preserve">«Основы безопасности жизнедеятельности» </w:t>
      </w:r>
    </w:p>
    <w:p w:rsidR="006A09B1" w:rsidRPr="002709BD" w:rsidRDefault="006A09B1" w:rsidP="006A09B1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</w:rPr>
      </w:pPr>
      <w:r w:rsidRPr="0001287D">
        <w:rPr>
          <w:b/>
          <w:sz w:val="28"/>
        </w:rPr>
        <w:t xml:space="preserve">на 2023-2024 учебный год  </w:t>
      </w:r>
      <w:r w:rsidRPr="002709BD">
        <w:rPr>
          <w:b/>
          <w:sz w:val="28"/>
        </w:rPr>
        <w:t>11 класс</w:t>
      </w:r>
    </w:p>
    <w:p w:rsidR="006A09B1" w:rsidRPr="002709BD" w:rsidRDefault="006A09B1" w:rsidP="006A09B1">
      <w:pPr>
        <w:widowControl w:val="0"/>
        <w:autoSpaceDE w:val="0"/>
        <w:autoSpaceDN w:val="0"/>
        <w:adjustRightInd w:val="0"/>
        <w:contextualSpacing/>
        <w:jc w:val="center"/>
        <w:rPr>
          <w:b/>
          <w:sz w:val="32"/>
        </w:rPr>
      </w:pPr>
    </w:p>
    <w:p w:rsidR="006A09B1" w:rsidRPr="002709BD" w:rsidRDefault="006A09B1" w:rsidP="006A09B1">
      <w:pPr>
        <w:widowControl w:val="0"/>
        <w:autoSpaceDE w:val="0"/>
        <w:autoSpaceDN w:val="0"/>
        <w:adjustRightInd w:val="0"/>
        <w:ind w:left="-426"/>
      </w:pPr>
      <w:r w:rsidRPr="002709BD">
        <w:rPr>
          <w:b/>
        </w:rPr>
        <w:t xml:space="preserve">Рабочая программа по ОБЖ для </w:t>
      </w:r>
      <w:r>
        <w:rPr>
          <w:b/>
        </w:rPr>
        <w:t xml:space="preserve"> </w:t>
      </w:r>
      <w:r w:rsidRPr="002709BD">
        <w:rPr>
          <w:b/>
        </w:rPr>
        <w:t>11класса разработана в соответствии</w:t>
      </w:r>
      <w:r w:rsidRPr="002709BD">
        <w:t xml:space="preserve">: </w:t>
      </w:r>
    </w:p>
    <w:p w:rsidR="006A09B1" w:rsidRPr="002709BD" w:rsidRDefault="006A09B1" w:rsidP="006A09B1">
      <w:pPr>
        <w:widowControl w:val="0"/>
        <w:tabs>
          <w:tab w:val="left" w:pos="950"/>
        </w:tabs>
        <w:ind w:left="-567"/>
        <w:contextualSpacing/>
        <w:jc w:val="both"/>
        <w:rPr>
          <w:lang w:eastAsia="en-US"/>
        </w:rPr>
      </w:pPr>
      <w:r w:rsidRPr="002709BD">
        <w:rPr>
          <w:lang w:eastAsia="en-US"/>
        </w:rPr>
        <w:t xml:space="preserve">  - федеральным государственным</w:t>
      </w:r>
      <w:r>
        <w:rPr>
          <w:lang w:eastAsia="en-US"/>
        </w:rPr>
        <w:t xml:space="preserve"> </w:t>
      </w:r>
      <w:r w:rsidRPr="002709BD">
        <w:rPr>
          <w:lang w:eastAsia="en-US"/>
        </w:rPr>
        <w:t>образовательным стандартом основного общего образования;</w:t>
      </w:r>
    </w:p>
    <w:p w:rsidR="006A09B1" w:rsidRPr="002709BD" w:rsidRDefault="006A09B1" w:rsidP="006A09B1">
      <w:pPr>
        <w:widowControl w:val="0"/>
        <w:tabs>
          <w:tab w:val="left" w:pos="974"/>
        </w:tabs>
        <w:autoSpaceDE w:val="0"/>
        <w:autoSpaceDN w:val="0"/>
        <w:adjustRightInd w:val="0"/>
        <w:ind w:left="-426"/>
        <w:contextualSpacing/>
        <w:jc w:val="both"/>
      </w:pPr>
      <w:r w:rsidRPr="002709BD">
        <w:t>- примерной основной образовательной программой среднего общего образования;</w:t>
      </w:r>
    </w:p>
    <w:p w:rsidR="006A09B1" w:rsidRPr="002709BD" w:rsidRDefault="006A09B1" w:rsidP="006A09B1">
      <w:pPr>
        <w:widowControl w:val="0"/>
        <w:tabs>
          <w:tab w:val="left" w:pos="950"/>
        </w:tabs>
        <w:autoSpaceDE w:val="0"/>
        <w:autoSpaceDN w:val="0"/>
        <w:adjustRightInd w:val="0"/>
        <w:spacing w:line="274" w:lineRule="exact"/>
        <w:ind w:left="-426"/>
        <w:contextualSpacing/>
        <w:jc w:val="both"/>
      </w:pPr>
      <w:r w:rsidRPr="002709BD">
        <w:t>- примерной рабочей программой</w:t>
      </w:r>
      <w:r>
        <w:t xml:space="preserve"> </w:t>
      </w:r>
      <w:r w:rsidRPr="002709BD">
        <w:t>«Основы безопасности жизнедеятельности»10-11 классы</w:t>
      </w:r>
      <w:proofErr w:type="gramStart"/>
      <w:r w:rsidRPr="002709BD">
        <w:t>;-</w:t>
      </w:r>
      <w:proofErr w:type="gramEnd"/>
      <w:r w:rsidRPr="002709BD">
        <w:t>предметной линией  учебников под редакцией А.Т. Смирнова,  Б.О. Хренникова,</w:t>
      </w:r>
      <w:r>
        <w:t xml:space="preserve"> </w:t>
      </w:r>
      <w:r w:rsidRPr="002709BD">
        <w:t xml:space="preserve">Просвещение   ФГОС 2021г.   </w:t>
      </w:r>
    </w:p>
    <w:p w:rsidR="006A09B1" w:rsidRPr="002709BD" w:rsidRDefault="006A09B1" w:rsidP="006A09B1">
      <w:pPr>
        <w:widowControl w:val="0"/>
        <w:tabs>
          <w:tab w:val="left" w:pos="974"/>
        </w:tabs>
        <w:spacing w:before="100" w:beforeAutospacing="1" w:after="100" w:afterAutospacing="1"/>
        <w:ind w:left="-567"/>
        <w:contextualSpacing/>
        <w:rPr>
          <w:lang w:eastAsia="en-US"/>
        </w:rPr>
      </w:pPr>
      <w:r w:rsidRPr="002709BD">
        <w:rPr>
          <w:lang w:eastAsia="en-US"/>
        </w:rPr>
        <w:t xml:space="preserve">Она конкретизирует и определяет содержание предметных тем образовательного стандарта,  распределение учебных часов по разделам курса  и последовательность изучения тем учебного предмета с учётом </w:t>
      </w:r>
      <w:proofErr w:type="spellStart"/>
      <w:r w:rsidRPr="002709BD">
        <w:rPr>
          <w:lang w:eastAsia="en-US"/>
        </w:rPr>
        <w:t>межпредметных</w:t>
      </w:r>
      <w:proofErr w:type="spellEnd"/>
      <w:r w:rsidRPr="002709BD">
        <w:rPr>
          <w:lang w:eastAsia="en-US"/>
        </w:rPr>
        <w:t xml:space="preserve"> и </w:t>
      </w:r>
      <w:proofErr w:type="spellStart"/>
      <w:r w:rsidRPr="002709BD">
        <w:rPr>
          <w:lang w:eastAsia="en-US"/>
        </w:rPr>
        <w:t>внутрипредметных</w:t>
      </w:r>
      <w:proofErr w:type="spellEnd"/>
      <w:r w:rsidRPr="002709BD">
        <w:rPr>
          <w:lang w:eastAsia="en-US"/>
        </w:rPr>
        <w:t xml:space="preserve"> связей, логики учебного процесса, возрастных  особенностей учащихся, является основой для определения перечня учебного оборудования и приборов, для организации и проведения учебных сборов, а также военно-профессиональной ориентации и </w:t>
      </w:r>
      <w:proofErr w:type="spellStart"/>
      <w:r w:rsidRPr="002709BD">
        <w:rPr>
          <w:lang w:eastAsia="en-US"/>
        </w:rPr>
        <w:t>военно</w:t>
      </w:r>
      <w:proofErr w:type="spellEnd"/>
      <w:r w:rsidRPr="002709BD">
        <w:rPr>
          <w:lang w:eastAsia="en-US"/>
        </w:rPr>
        <w:t xml:space="preserve"> – патриотического воспитания школьников.</w:t>
      </w:r>
    </w:p>
    <w:p w:rsidR="006A09B1" w:rsidRPr="002709BD" w:rsidRDefault="006A09B1" w:rsidP="006A09B1">
      <w:pPr>
        <w:widowControl w:val="0"/>
        <w:autoSpaceDE w:val="0"/>
        <w:autoSpaceDN w:val="0"/>
        <w:adjustRightInd w:val="0"/>
        <w:ind w:left="-567"/>
        <w:contextualSpacing/>
      </w:pPr>
      <w:r w:rsidRPr="002709BD">
        <w:rPr>
          <w:b/>
        </w:rPr>
        <w:t>Главной целью программы</w:t>
      </w:r>
      <w:r w:rsidRPr="002709BD">
        <w:t xml:space="preserve"> основного общего образования явля</w:t>
      </w:r>
      <w:r w:rsidRPr="002709BD">
        <w:softHyphen/>
        <w:t>ется ее ориентация на личную безопасность человека в среде обитания путем выработки у него навыков и умений применять правила (алгоритмы) безопасного поведения в условиях угроз и опасностей. В связи с этим логика построения программы заключается в том, чтобы школьники на</w:t>
      </w:r>
      <w:r w:rsidRPr="002709BD">
        <w:softHyphen/>
        <w:t>учились правильно оценивать обстановку и умело действов</w:t>
      </w:r>
      <w:r>
        <w:t>ать в системе следующих понятий</w:t>
      </w:r>
      <w:r w:rsidRPr="002709BD">
        <w:t>:</w:t>
      </w:r>
      <w:r>
        <w:t xml:space="preserve"> </w:t>
      </w:r>
      <w:r w:rsidRPr="002709BD">
        <w:rPr>
          <w:b/>
          <w:i/>
          <w:iCs/>
        </w:rPr>
        <w:t>опас</w:t>
      </w:r>
      <w:r w:rsidRPr="002709BD">
        <w:rPr>
          <w:b/>
          <w:i/>
          <w:iCs/>
        </w:rPr>
        <w:softHyphen/>
        <w:t xml:space="preserve">ность </w:t>
      </w:r>
      <w:r w:rsidRPr="002709BD">
        <w:rPr>
          <w:b/>
        </w:rPr>
        <w:t>—&gt;</w:t>
      </w:r>
      <w:r w:rsidRPr="002709BD">
        <w:rPr>
          <w:b/>
          <w:i/>
          <w:iCs/>
        </w:rPr>
        <w:t xml:space="preserve">причина опасности —&gt; последствие опасности </w:t>
      </w:r>
      <w:r w:rsidRPr="002709BD">
        <w:rPr>
          <w:b/>
        </w:rPr>
        <w:t>—&gt;</w:t>
      </w:r>
      <w:r w:rsidRPr="002709BD">
        <w:rPr>
          <w:b/>
          <w:i/>
          <w:iCs/>
        </w:rPr>
        <w:t>действие.</w:t>
      </w:r>
    </w:p>
    <w:p w:rsidR="006A09B1" w:rsidRPr="002709BD" w:rsidRDefault="006A09B1" w:rsidP="006A09B1">
      <w:pPr>
        <w:widowControl w:val="0"/>
        <w:autoSpaceDE w:val="0"/>
        <w:autoSpaceDN w:val="0"/>
        <w:adjustRightInd w:val="0"/>
        <w:ind w:left="-567"/>
        <w:contextualSpacing/>
      </w:pPr>
      <w:r w:rsidRPr="002709BD">
        <w:t>В программе реализованы требования Конститу</w:t>
      </w:r>
      <w:r w:rsidRPr="002709BD">
        <w:softHyphen/>
        <w:t>ции Российской Федерации и федеральных законов Российской Федерации «О безопасности», «О защите населения и территорий от чрезвычайных ситуаций природного и техногенного характера»</w:t>
      </w:r>
      <w:bookmarkStart w:id="0" w:name="_GoBack"/>
      <w:bookmarkEnd w:id="0"/>
      <w:r w:rsidRPr="002709BD">
        <w:t>, «О безопас</w:t>
      </w:r>
      <w:r w:rsidRPr="002709BD">
        <w:softHyphen/>
        <w:t>ности дорожного движения», «О радиационной бе</w:t>
      </w:r>
      <w:r w:rsidRPr="002709BD">
        <w:softHyphen/>
        <w:t>зопасности населения», «О пожарной безопасности», «Об экологической безопасности», «О санитарно-эпи</w:t>
      </w:r>
      <w:r w:rsidRPr="002709BD">
        <w:softHyphen/>
        <w:t>демиологическом благополучии населения», «О противодействии терроризму» и «О противодействии экстремистской деятельности» «Основы законодательства Российской Федерации об охране здоровья граждан», Концепции национальной безо</w:t>
      </w:r>
      <w:r w:rsidRPr="002709BD">
        <w:softHyphen/>
        <w:t>пасности Российской Федерации</w:t>
      </w:r>
      <w:r>
        <w:t>.</w:t>
      </w:r>
    </w:p>
    <w:p w:rsidR="006A09B1" w:rsidRDefault="006A09B1" w:rsidP="006A09B1">
      <w:pPr>
        <w:widowControl w:val="0"/>
        <w:autoSpaceDE w:val="0"/>
        <w:autoSpaceDN w:val="0"/>
        <w:adjustRightInd w:val="0"/>
        <w:ind w:left="-567"/>
        <w:contextualSpacing/>
        <w:jc w:val="both"/>
        <w:rPr>
          <w:b/>
          <w:i/>
          <w:u w:val="single"/>
        </w:rPr>
      </w:pPr>
    </w:p>
    <w:p w:rsidR="006A09B1" w:rsidRPr="002709BD" w:rsidRDefault="006A09B1" w:rsidP="006A09B1">
      <w:pPr>
        <w:widowControl w:val="0"/>
        <w:autoSpaceDE w:val="0"/>
        <w:autoSpaceDN w:val="0"/>
        <w:adjustRightInd w:val="0"/>
        <w:ind w:left="-567"/>
        <w:contextualSpacing/>
        <w:rPr>
          <w:i/>
          <w:spacing w:val="-1"/>
        </w:rPr>
      </w:pPr>
      <w:r w:rsidRPr="002709BD">
        <w:rPr>
          <w:b/>
          <w:i/>
          <w:u w:val="single"/>
        </w:rPr>
        <w:t xml:space="preserve">Структурно программа курса ОБЖ состоит из трех </w:t>
      </w:r>
      <w:r w:rsidRPr="002709BD">
        <w:rPr>
          <w:b/>
          <w:i/>
          <w:spacing w:val="-1"/>
          <w:u w:val="single"/>
        </w:rPr>
        <w:t>модулей.</w:t>
      </w:r>
      <w:r>
        <w:rPr>
          <w:b/>
          <w:i/>
          <w:spacing w:val="-1"/>
          <w:u w:val="single"/>
        </w:rPr>
        <w:t xml:space="preserve"> </w:t>
      </w:r>
      <w:r w:rsidRPr="002709BD">
        <w:rPr>
          <w:i/>
          <w:spacing w:val="-1"/>
        </w:rPr>
        <w:t>Основы безопасности личности, общества и государства, основы медицинских знаний и здорового образа жизни, обеспечение военной безопасности государства.</w:t>
      </w:r>
    </w:p>
    <w:p w:rsidR="006A09B1" w:rsidRDefault="006A09B1" w:rsidP="006A09B1">
      <w:pPr>
        <w:widowControl w:val="0"/>
        <w:autoSpaceDE w:val="0"/>
        <w:autoSpaceDN w:val="0"/>
        <w:adjustRightInd w:val="0"/>
        <w:ind w:left="-567"/>
        <w:contextualSpacing/>
        <w:jc w:val="both"/>
        <w:rPr>
          <w:b/>
          <w:spacing w:val="-1"/>
        </w:rPr>
      </w:pPr>
    </w:p>
    <w:p w:rsidR="006A09B1" w:rsidRPr="002709BD" w:rsidRDefault="006A09B1" w:rsidP="006A09B1">
      <w:pPr>
        <w:widowControl w:val="0"/>
        <w:autoSpaceDE w:val="0"/>
        <w:autoSpaceDN w:val="0"/>
        <w:adjustRightInd w:val="0"/>
        <w:ind w:left="-567"/>
        <w:contextualSpacing/>
        <w:jc w:val="both"/>
        <w:rPr>
          <w:b/>
          <w:spacing w:val="-1"/>
        </w:rPr>
      </w:pPr>
      <w:r w:rsidRPr="002709BD">
        <w:rPr>
          <w:b/>
          <w:spacing w:val="-1"/>
        </w:rPr>
        <w:t>Программа включает следующие разделы:</w:t>
      </w:r>
    </w:p>
    <w:p w:rsidR="006A09B1" w:rsidRPr="002709BD" w:rsidRDefault="006A09B1" w:rsidP="006A09B1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pacing w:val="2"/>
        </w:rPr>
      </w:pPr>
      <w:r w:rsidRPr="002709BD">
        <w:rPr>
          <w:spacing w:val="2"/>
        </w:rPr>
        <w:t>Раздел №1 основы комплексной безопасности</w:t>
      </w:r>
    </w:p>
    <w:p w:rsidR="006A09B1" w:rsidRPr="002709BD" w:rsidRDefault="006A09B1" w:rsidP="006A09B1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</w:pPr>
      <w:r w:rsidRPr="002709BD">
        <w:t xml:space="preserve">Раздел №2. Защита населения Российской Федерации от чрезвычайных ситуаций </w:t>
      </w:r>
    </w:p>
    <w:p w:rsidR="006A09B1" w:rsidRPr="002709BD" w:rsidRDefault="006A09B1" w:rsidP="006A09B1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pacing w:val="2"/>
        </w:rPr>
      </w:pPr>
      <w:r w:rsidRPr="002709BD">
        <w:rPr>
          <w:spacing w:val="2"/>
        </w:rPr>
        <w:t>Раздел №3. Основы противодействия терроризму и экстремизму в Российской Федерации</w:t>
      </w:r>
    </w:p>
    <w:p w:rsidR="006A09B1" w:rsidRPr="002709BD" w:rsidRDefault="006A09B1" w:rsidP="006A09B1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pacing w:val="2"/>
        </w:rPr>
      </w:pPr>
      <w:r w:rsidRPr="002709BD">
        <w:t xml:space="preserve">Раздел №4 Основы здорового образа жизни </w:t>
      </w:r>
    </w:p>
    <w:p w:rsidR="006A09B1" w:rsidRPr="002709BD" w:rsidRDefault="006A09B1" w:rsidP="006A09B1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pacing w:val="2"/>
        </w:rPr>
      </w:pPr>
      <w:r w:rsidRPr="002709BD">
        <w:rPr>
          <w:spacing w:val="2"/>
        </w:rPr>
        <w:t>Раздел №6 Основы обороны государства</w:t>
      </w:r>
    </w:p>
    <w:p w:rsidR="006A09B1" w:rsidRPr="002709BD" w:rsidRDefault="006A09B1" w:rsidP="006A09B1">
      <w:pPr>
        <w:widowControl w:val="0"/>
        <w:autoSpaceDE w:val="0"/>
        <w:autoSpaceDN w:val="0"/>
        <w:adjustRightInd w:val="0"/>
        <w:contextualSpacing/>
        <w:jc w:val="both"/>
      </w:pPr>
    </w:p>
    <w:p w:rsidR="006A09B1" w:rsidRPr="002709BD" w:rsidRDefault="006A09B1" w:rsidP="006A09B1">
      <w:pPr>
        <w:widowControl w:val="0"/>
        <w:autoSpaceDE w:val="0"/>
        <w:autoSpaceDN w:val="0"/>
        <w:adjustRightInd w:val="0"/>
        <w:ind w:left="-567" w:firstLine="349"/>
        <w:contextualSpacing/>
      </w:pPr>
      <w:r w:rsidRPr="002709BD">
        <w:t xml:space="preserve">           </w:t>
      </w:r>
      <w:proofErr w:type="gramStart"/>
      <w:r w:rsidRPr="002709BD">
        <w:t>Программа предусматривает объём 34 учебных часа</w:t>
      </w:r>
      <w:r w:rsidRPr="0001287D">
        <w:t>,</w:t>
      </w:r>
      <w:r w:rsidRPr="002709BD">
        <w:t xml:space="preserve"> или 1 час в неделю; из них 18 часов в обязательном порядке отводится на изучение нового раздела «Основы воинской службы».</w:t>
      </w:r>
      <w:proofErr w:type="gramEnd"/>
    </w:p>
    <w:p w:rsidR="006A09B1" w:rsidRPr="002709BD" w:rsidRDefault="006A09B1" w:rsidP="006A09B1">
      <w:pPr>
        <w:widowControl w:val="0"/>
        <w:autoSpaceDE w:val="0"/>
        <w:autoSpaceDN w:val="0"/>
        <w:adjustRightInd w:val="0"/>
        <w:ind w:left="-567" w:firstLine="349"/>
        <w:contextualSpacing/>
      </w:pPr>
      <w:r w:rsidRPr="002709BD">
        <w:rPr>
          <w:spacing w:val="-1"/>
        </w:rPr>
        <w:t xml:space="preserve">        </w:t>
      </w:r>
      <w:r>
        <w:rPr>
          <w:spacing w:val="-1"/>
        </w:rPr>
        <w:t xml:space="preserve"> </w:t>
      </w:r>
    </w:p>
    <w:p w:rsidR="006A09B1" w:rsidRPr="002709BD" w:rsidRDefault="006A09B1" w:rsidP="006A09B1">
      <w:pPr>
        <w:widowControl w:val="0"/>
        <w:autoSpaceDE w:val="0"/>
        <w:autoSpaceDN w:val="0"/>
        <w:adjustRightInd w:val="0"/>
        <w:ind w:left="-567"/>
        <w:contextualSpacing/>
        <w:rPr>
          <w:i/>
          <w:spacing w:val="-1"/>
        </w:rPr>
      </w:pPr>
      <w:r w:rsidRPr="002709BD">
        <w:rPr>
          <w:b/>
          <w:i/>
          <w:u w:val="single"/>
        </w:rPr>
        <w:t xml:space="preserve">Структурно программа курса ОБЖ состоит из трех </w:t>
      </w:r>
      <w:r w:rsidRPr="002709BD">
        <w:rPr>
          <w:b/>
          <w:i/>
          <w:spacing w:val="-1"/>
          <w:u w:val="single"/>
        </w:rPr>
        <w:t>модулей.</w:t>
      </w:r>
      <w:r>
        <w:rPr>
          <w:b/>
          <w:i/>
          <w:spacing w:val="-1"/>
          <w:u w:val="single"/>
        </w:rPr>
        <w:t xml:space="preserve">  </w:t>
      </w:r>
      <w:r w:rsidRPr="002709BD">
        <w:rPr>
          <w:i/>
          <w:spacing w:val="-1"/>
        </w:rPr>
        <w:t>Основы безопасности личности, общества и государства, основы медицинских знаний и здорового образа жизни, обеспечение военной безопасности государства.</w:t>
      </w:r>
    </w:p>
    <w:p w:rsidR="006A09B1" w:rsidRPr="002709BD" w:rsidRDefault="006A09B1" w:rsidP="006A09B1">
      <w:pPr>
        <w:widowControl w:val="0"/>
        <w:autoSpaceDE w:val="0"/>
        <w:autoSpaceDN w:val="0"/>
        <w:adjustRightInd w:val="0"/>
        <w:contextualSpacing/>
        <w:rPr>
          <w:spacing w:val="2"/>
        </w:rPr>
      </w:pPr>
    </w:p>
    <w:p w:rsidR="006A09B1" w:rsidRPr="002709BD" w:rsidRDefault="006A09B1" w:rsidP="006A09B1">
      <w:pPr>
        <w:widowControl w:val="0"/>
        <w:autoSpaceDE w:val="0"/>
        <w:autoSpaceDN w:val="0"/>
        <w:adjustRightInd w:val="0"/>
        <w:ind w:left="-567"/>
        <w:contextualSpacing/>
        <w:jc w:val="both"/>
        <w:rPr>
          <w:spacing w:val="-1"/>
        </w:rPr>
      </w:pPr>
      <w:r w:rsidRPr="002709BD">
        <w:t xml:space="preserve"> Освоение программы курса ОБЖ в 10-11 классе за</w:t>
      </w:r>
      <w:r w:rsidRPr="002709BD">
        <w:softHyphen/>
      </w:r>
      <w:r w:rsidRPr="002709BD">
        <w:rPr>
          <w:spacing w:val="-1"/>
        </w:rPr>
        <w:t>канчивается выставлением итоговой годовой оценки.</w:t>
      </w:r>
    </w:p>
    <w:p w:rsidR="006A09B1" w:rsidRPr="002709BD" w:rsidRDefault="006A09B1" w:rsidP="006A09B1">
      <w:pPr>
        <w:widowControl w:val="0"/>
        <w:tabs>
          <w:tab w:val="left" w:pos="426"/>
        </w:tabs>
        <w:autoSpaceDE w:val="0"/>
        <w:autoSpaceDN w:val="0"/>
        <w:adjustRightInd w:val="0"/>
        <w:ind w:left="426" w:firstLine="709"/>
        <w:contextualSpacing/>
        <w:jc w:val="both"/>
      </w:pPr>
      <w:r>
        <w:rPr>
          <w:b/>
          <w:lang w:eastAsia="en-US"/>
        </w:rPr>
        <w:t xml:space="preserve"> </w:t>
      </w:r>
    </w:p>
    <w:sectPr w:rsidR="006A09B1" w:rsidRPr="002709BD" w:rsidSect="006A09B1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nQuanYi Micro Hei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A7100"/>
    <w:multiLevelType w:val="hybridMultilevel"/>
    <w:tmpl w:val="71B005F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9B1"/>
    <w:rsid w:val="0059578F"/>
    <w:rsid w:val="006A09B1"/>
    <w:rsid w:val="006C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9B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57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9578F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578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59578F"/>
    <w:rPr>
      <w:sz w:val="28"/>
      <w:szCs w:val="24"/>
      <w:lang w:eastAsia="ru-RU"/>
    </w:rPr>
  </w:style>
  <w:style w:type="character" w:styleId="a3">
    <w:name w:val="Strong"/>
    <w:qFormat/>
    <w:rsid w:val="0059578F"/>
    <w:rPr>
      <w:b/>
      <w:bCs/>
    </w:rPr>
  </w:style>
  <w:style w:type="paragraph" w:styleId="a4">
    <w:name w:val="List Paragraph"/>
    <w:basedOn w:val="a"/>
    <w:uiPriority w:val="34"/>
    <w:qFormat/>
    <w:rsid w:val="0059578F"/>
    <w:pPr>
      <w:widowControl w:val="0"/>
      <w:suppressAutoHyphens/>
      <w:ind w:left="720"/>
      <w:contextualSpacing/>
    </w:pPr>
    <w:rPr>
      <w:rFonts w:eastAsia="WenQuanYi Micro Hei" w:cs="Mangal"/>
      <w:kern w:val="1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9B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57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9578F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578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59578F"/>
    <w:rPr>
      <w:sz w:val="28"/>
      <w:szCs w:val="24"/>
      <w:lang w:eastAsia="ru-RU"/>
    </w:rPr>
  </w:style>
  <w:style w:type="character" w:styleId="a3">
    <w:name w:val="Strong"/>
    <w:qFormat/>
    <w:rsid w:val="0059578F"/>
    <w:rPr>
      <w:b/>
      <w:bCs/>
    </w:rPr>
  </w:style>
  <w:style w:type="paragraph" w:styleId="a4">
    <w:name w:val="List Paragraph"/>
    <w:basedOn w:val="a"/>
    <w:uiPriority w:val="34"/>
    <w:qFormat/>
    <w:rsid w:val="0059578F"/>
    <w:pPr>
      <w:widowControl w:val="0"/>
      <w:suppressAutoHyphens/>
      <w:ind w:left="720"/>
      <w:contextualSpacing/>
    </w:pPr>
    <w:rPr>
      <w:rFonts w:eastAsia="WenQuanYi Micro Hei" w:cs="Mangal"/>
      <w:kern w:val="1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2023-11-27T14:33:00Z</dcterms:created>
  <dcterms:modified xsi:type="dcterms:W3CDTF">2023-11-27T14:36:00Z</dcterms:modified>
</cp:coreProperties>
</file>