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8757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лицей №1 г.Усмани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Шепелева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2526646)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1"/>
      <w:r>
        <w:rPr>
          <w:rFonts w:ascii="Times New Roman" w:hAnsi="Times New Roman"/>
          <w:b/>
          <w:i w:val="false"/>
          <w:color w:val="000000"/>
          <w:sz w:val="28"/>
        </w:rPr>
        <w:t>Усмань 2023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18875797" w:id="2"/>
    <w:p>
      <w:pPr>
        <w:sectPr>
          <w:pgSz w:w="11906" w:h="16383" w:orient="portrait"/>
        </w:sectPr>
      </w:pPr>
    </w:p>
    <w:bookmarkEnd w:id="2"/>
    <w:bookmarkEnd w:id="0"/>
    <w:bookmarkStart w:name="block-18875798" w:id="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4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bookmarkStart w:name="block-18875798" w:id="5"/>
    <w:p>
      <w:pPr>
        <w:sectPr>
          <w:pgSz w:w="11906" w:h="16383" w:orient="portrait"/>
        </w:sectPr>
      </w:pPr>
    </w:p>
    <w:bookmarkEnd w:id="5"/>
    <w:bookmarkEnd w:id="3"/>
    <w:bookmarkStart w:name="block-188757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8875799" w:id="7"/>
    <w:p>
      <w:pPr>
        <w:sectPr>
          <w:pgSz w:w="11906" w:h="16383" w:orient="portrait"/>
        </w:sectPr>
      </w:pPr>
    </w:p>
    <w:bookmarkEnd w:id="7"/>
    <w:bookmarkEnd w:id="6"/>
    <w:bookmarkStart w:name="block-1887580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8875800" w:id="9"/>
    <w:p>
      <w:pPr>
        <w:sectPr>
          <w:pgSz w:w="11906" w:h="16383" w:orient="portrait"/>
        </w:sectPr>
      </w:pPr>
    </w:p>
    <w:bookmarkEnd w:id="9"/>
    <w:bookmarkEnd w:id="8"/>
    <w:bookmarkStart w:name="block-1887580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5802" w:id="11"/>
    <w:p>
      <w:pPr>
        <w:sectPr>
          <w:pgSz w:w="16383" w:h="11906" w:orient="landscape"/>
        </w:sectPr>
      </w:pPr>
    </w:p>
    <w:bookmarkEnd w:id="11"/>
    <w:bookmarkEnd w:id="10"/>
    <w:bookmarkStart w:name="block-1887580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75803" w:id="13"/>
    <w:p>
      <w:pPr>
        <w:sectPr>
          <w:pgSz w:w="16383" w:h="11906" w:orient="landscape"/>
        </w:sectPr>
      </w:pPr>
    </w:p>
    <w:bookmarkEnd w:id="13"/>
    <w:bookmarkEnd w:id="12"/>
    <w:bookmarkStart w:name="block-1887580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8875801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9ec" Type="http://schemas.openxmlformats.org/officeDocument/2006/relationships/hyperlink" Id="rId39"/>
    <Relationship TargetMode="External" Target="https://m.edsoo.ru/8a162848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